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F3193" w:rsidRPr="00B15A4D" w14:paraId="0796F597" w14:textId="77777777" w:rsidTr="005135C9">
        <w:trPr>
          <w:trHeight w:val="2178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96F596" w14:textId="61FC0E94" w:rsidR="004F3193" w:rsidRPr="00B15A4D" w:rsidRDefault="001D514C" w:rsidP="001B4DF9">
            <w:pPr>
              <w:jc w:val="center"/>
              <w:rPr>
                <w:sz w:val="25"/>
              </w:rPr>
            </w:pPr>
            <w:r w:rsidRPr="001D514C">
              <w:rPr>
                <w:noProof/>
                <w:sz w:val="25"/>
              </w:rPr>
              <w:drawing>
                <wp:inline distT="0" distB="0" distL="0" distR="0" wp14:anchorId="70D8433D" wp14:editId="08D0A974">
                  <wp:extent cx="3333750" cy="732448"/>
                  <wp:effectExtent l="0" t="0" r="0" b="0"/>
                  <wp:docPr id="3" name="Resim 3" descr="C:\Users\aysegul.gungor.BIOTEKNO.001\Documents\Alınan Dosyalarım\digitone_logo_ma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egul.gungor.BIOTEKNO.001\Documents\Alınan Dosyalarım\digitone_logo_ma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302" cy="74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93" w:rsidRPr="00B15A4D" w14:paraId="0796F599" w14:textId="77777777" w:rsidTr="005135C9">
        <w:trPr>
          <w:trHeight w:val="857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6F598" w14:textId="77777777" w:rsidR="004F3193" w:rsidRPr="00B15A4D" w:rsidRDefault="004F3193" w:rsidP="004F3193">
            <w:pPr>
              <w:jc w:val="center"/>
              <w:rPr>
                <w:color w:val="676F76"/>
                <w:sz w:val="25"/>
                <w:szCs w:val="21"/>
                <w:shd w:val="clear" w:color="auto" w:fill="FFFFFF"/>
              </w:rPr>
            </w:pPr>
            <w:r w:rsidRPr="00B15A4D">
              <w:rPr>
                <w:noProof/>
                <w:sz w:val="25"/>
                <w:lang w:eastAsia="tr-TR"/>
              </w:rPr>
              <w:drawing>
                <wp:inline distT="0" distB="0" distL="0" distR="0" wp14:anchorId="0796F647" wp14:editId="0796F648">
                  <wp:extent cx="5927725" cy="428625"/>
                  <wp:effectExtent l="0" t="0" r="0" b="9525"/>
                  <wp:docPr id="21" name="Picture 21" descr="D:\Calismalar\1-KurumsalKimlik_2013\Biotekno\Kapaklibelge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Calismalar\1-KurumsalKimlik_2013\Biotekno\Kapaklibelge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6F59A" w14:textId="77777777" w:rsidR="005135C9" w:rsidRPr="00B15A4D" w:rsidRDefault="005135C9" w:rsidP="005135C9">
      <w:pPr>
        <w:spacing w:after="0" w:line="240" w:lineRule="auto"/>
        <w:jc w:val="center"/>
        <w:rPr>
          <w:rFonts w:cs="Tahoma"/>
          <w:b/>
          <w:sz w:val="44"/>
          <w:szCs w:val="44"/>
        </w:rPr>
      </w:pPr>
    </w:p>
    <w:p w14:paraId="0796F59B" w14:textId="1EDAE590" w:rsidR="005135C9" w:rsidRPr="00B15A4D" w:rsidRDefault="005135C9" w:rsidP="005135C9">
      <w:pPr>
        <w:spacing w:after="0" w:line="240" w:lineRule="auto"/>
        <w:jc w:val="center"/>
        <w:rPr>
          <w:rFonts w:cs="Tahoma"/>
          <w:b/>
          <w:color w:val="2F5496" w:themeColor="accent5" w:themeShade="BF"/>
          <w:sz w:val="52"/>
          <w:szCs w:val="44"/>
        </w:rPr>
      </w:pPr>
      <w:r w:rsidRPr="00B15A4D">
        <w:rPr>
          <w:rFonts w:cs="Tahoma"/>
          <w:b/>
          <w:color w:val="2F5496" w:themeColor="accent5" w:themeShade="BF"/>
          <w:sz w:val="52"/>
          <w:szCs w:val="44"/>
        </w:rPr>
        <w:t xml:space="preserve">Toplu Arama </w:t>
      </w:r>
      <w:r w:rsidR="004125AA" w:rsidRPr="00B15A4D">
        <w:rPr>
          <w:rFonts w:cs="Tahoma"/>
          <w:b/>
          <w:color w:val="2F5496" w:themeColor="accent5" w:themeShade="BF"/>
          <w:sz w:val="52"/>
          <w:szCs w:val="44"/>
        </w:rPr>
        <w:t>&amp; IVR</w:t>
      </w:r>
      <w:r w:rsidR="00883236">
        <w:rPr>
          <w:rFonts w:cs="Tahoma"/>
          <w:b/>
          <w:color w:val="2F5496" w:themeColor="accent5" w:themeShade="BF"/>
          <w:sz w:val="52"/>
          <w:szCs w:val="44"/>
        </w:rPr>
        <w:t xml:space="preserve"> Teklifi</w:t>
      </w:r>
    </w:p>
    <w:p w14:paraId="0796F59C" w14:textId="77777777" w:rsidR="005135C9" w:rsidRPr="00B15A4D" w:rsidRDefault="005135C9" w:rsidP="005135C9">
      <w:pPr>
        <w:spacing w:after="0" w:line="240" w:lineRule="auto"/>
        <w:jc w:val="center"/>
        <w:rPr>
          <w:rFonts w:cs="Tahoma"/>
          <w:b/>
          <w:sz w:val="44"/>
          <w:szCs w:val="44"/>
        </w:rPr>
      </w:pPr>
    </w:p>
    <w:p w14:paraId="0796F59D" w14:textId="77777777" w:rsidR="005135C9" w:rsidRPr="00883236" w:rsidRDefault="005135C9" w:rsidP="005135C9">
      <w:pPr>
        <w:spacing w:after="0" w:line="240" w:lineRule="auto"/>
        <w:jc w:val="center"/>
        <w:rPr>
          <w:rFonts w:cs="Tahoma"/>
          <w:sz w:val="28"/>
          <w:szCs w:val="52"/>
        </w:rPr>
      </w:pPr>
    </w:p>
    <w:p w14:paraId="0796F59F" w14:textId="44E7CB41" w:rsidR="005135C9" w:rsidRPr="00B15A4D" w:rsidRDefault="007C25BC" w:rsidP="005135C9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B15A4D">
        <w:rPr>
          <w:rFonts w:cs="Tahoma"/>
          <w:b/>
          <w:sz w:val="28"/>
          <w:szCs w:val="28"/>
        </w:rPr>
        <w:fldChar w:fldCharType="begin"/>
      </w:r>
      <w:r w:rsidRPr="00B15A4D">
        <w:rPr>
          <w:rFonts w:cs="Tahoma"/>
          <w:b/>
          <w:sz w:val="28"/>
          <w:szCs w:val="28"/>
        </w:rPr>
        <w:instrText xml:space="preserve"> TIME \@ "d MMMM yyyy" </w:instrText>
      </w:r>
      <w:r w:rsidRPr="00B15A4D">
        <w:rPr>
          <w:rFonts w:cs="Tahoma"/>
          <w:b/>
          <w:sz w:val="28"/>
          <w:szCs w:val="28"/>
        </w:rPr>
        <w:fldChar w:fldCharType="separate"/>
      </w:r>
      <w:r w:rsidR="00251189">
        <w:rPr>
          <w:rFonts w:cs="Tahoma"/>
          <w:b/>
          <w:noProof/>
          <w:sz w:val="28"/>
          <w:szCs w:val="28"/>
        </w:rPr>
        <w:t>10 Mart 2020</w:t>
      </w:r>
      <w:r w:rsidRPr="00B15A4D">
        <w:rPr>
          <w:rFonts w:cs="Tahoma"/>
          <w:b/>
          <w:sz w:val="28"/>
          <w:szCs w:val="28"/>
        </w:rPr>
        <w:fldChar w:fldCharType="end"/>
      </w:r>
    </w:p>
    <w:p w14:paraId="422E494B" w14:textId="77777777" w:rsidR="009867E6" w:rsidRPr="00B15A4D" w:rsidRDefault="009867E6" w:rsidP="005135C9">
      <w:pPr>
        <w:spacing w:after="0" w:line="240" w:lineRule="auto"/>
        <w:jc w:val="center"/>
        <w:rPr>
          <w:rFonts w:cs="Tahoma"/>
          <w:b/>
          <w:sz w:val="28"/>
          <w:szCs w:val="28"/>
        </w:rPr>
      </w:pPr>
    </w:p>
    <w:p w14:paraId="0796F5A0" w14:textId="77777777" w:rsidR="005135C9" w:rsidRPr="00883236" w:rsidRDefault="005135C9" w:rsidP="005135C9">
      <w:pPr>
        <w:spacing w:after="0" w:line="240" w:lineRule="auto"/>
        <w:jc w:val="center"/>
        <w:rPr>
          <w:rFonts w:cs="Tahoma"/>
          <w:b/>
          <w:sz w:val="28"/>
          <w:szCs w:val="28"/>
        </w:rPr>
      </w:pPr>
    </w:p>
    <w:p w14:paraId="0796F5A1" w14:textId="77777777" w:rsidR="007F706C" w:rsidRPr="00883236" w:rsidRDefault="005135C9" w:rsidP="005135C9">
      <w:pPr>
        <w:spacing w:after="0" w:line="240" w:lineRule="auto"/>
        <w:jc w:val="center"/>
        <w:rPr>
          <w:rFonts w:cs="Tahoma"/>
          <w:color w:val="2F5496" w:themeColor="accent5" w:themeShade="BF"/>
          <w:sz w:val="20"/>
        </w:rPr>
      </w:pPr>
      <w:r w:rsidRPr="00B15A4D">
        <w:rPr>
          <w:rFonts w:cs="Tahoma"/>
          <w:b/>
          <w:color w:val="2F5496" w:themeColor="accent5" w:themeShade="BF"/>
          <w:sz w:val="48"/>
          <w:szCs w:val="52"/>
        </w:rPr>
        <w:t>Firma İsmi</w:t>
      </w:r>
    </w:p>
    <w:p w14:paraId="0796F5A2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3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4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5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6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7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8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9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A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B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C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D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E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AF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B0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B1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B2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B3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B4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B5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B6" w14:textId="77777777" w:rsidR="007F706C" w:rsidRPr="00883236" w:rsidRDefault="007F706C" w:rsidP="007F706C">
      <w:pPr>
        <w:spacing w:after="0" w:line="240" w:lineRule="auto"/>
        <w:rPr>
          <w:rFonts w:cs="Tahoma"/>
        </w:rPr>
      </w:pPr>
    </w:p>
    <w:p w14:paraId="0796F5B7" w14:textId="77777777" w:rsidR="005135C9" w:rsidRPr="00883236" w:rsidRDefault="005135C9" w:rsidP="007F706C">
      <w:pPr>
        <w:spacing w:after="0" w:line="240" w:lineRule="auto"/>
        <w:jc w:val="both"/>
        <w:rPr>
          <w:rFonts w:cs="Tahoma"/>
          <w:sz w:val="32"/>
          <w:szCs w:val="32"/>
        </w:rPr>
      </w:pPr>
    </w:p>
    <w:p w14:paraId="0796F5B8" w14:textId="77777777" w:rsidR="007F706C" w:rsidRPr="00883236" w:rsidRDefault="007F706C" w:rsidP="007F706C">
      <w:pPr>
        <w:spacing w:after="0" w:line="240" w:lineRule="auto"/>
        <w:jc w:val="both"/>
        <w:rPr>
          <w:rFonts w:cs="Tahoma"/>
        </w:rPr>
      </w:pPr>
    </w:p>
    <w:p w14:paraId="0796F5B9" w14:textId="77777777" w:rsidR="005135C9" w:rsidRPr="00883236" w:rsidRDefault="005135C9" w:rsidP="007F706C">
      <w:pPr>
        <w:spacing w:after="0" w:line="240" w:lineRule="auto"/>
        <w:jc w:val="both"/>
        <w:rPr>
          <w:rFonts w:cs="Tahoma"/>
        </w:rPr>
      </w:pPr>
    </w:p>
    <w:p w14:paraId="0796F5BA" w14:textId="77777777" w:rsidR="005135C9" w:rsidRPr="00883236" w:rsidRDefault="005135C9">
      <w:pPr>
        <w:spacing w:after="0" w:line="240" w:lineRule="auto"/>
        <w:rPr>
          <w:rFonts w:cs="Tahoma"/>
        </w:rPr>
      </w:pPr>
      <w:r w:rsidRPr="00883236">
        <w:rPr>
          <w:rFonts w:cs="Tahoma"/>
        </w:rPr>
        <w:br w:type="page"/>
      </w:r>
    </w:p>
    <w:p w14:paraId="0796F5BB" w14:textId="2A5605F2" w:rsidR="000728C9" w:rsidRPr="00883236" w:rsidRDefault="000728C9" w:rsidP="000728C9">
      <w:pPr>
        <w:spacing w:after="0" w:line="240" w:lineRule="auto"/>
        <w:rPr>
          <w:rFonts w:cs="Tahoma"/>
          <w:color w:val="2F5496" w:themeColor="accent5" w:themeShade="BF"/>
          <w:sz w:val="28"/>
          <w:szCs w:val="32"/>
        </w:rPr>
      </w:pPr>
      <w:r w:rsidRPr="00883236">
        <w:rPr>
          <w:rFonts w:cs="Tahoma"/>
          <w:color w:val="2F5496" w:themeColor="accent5" w:themeShade="BF"/>
          <w:sz w:val="28"/>
          <w:szCs w:val="32"/>
        </w:rPr>
        <w:lastRenderedPageBreak/>
        <w:t>Digitone</w:t>
      </w:r>
      <w:r w:rsidR="00DE00CE" w:rsidRPr="00883236">
        <w:rPr>
          <w:rFonts w:cs="Tahoma"/>
          <w:color w:val="2F5496" w:themeColor="accent5" w:themeShade="BF"/>
          <w:sz w:val="28"/>
          <w:szCs w:val="32"/>
        </w:rPr>
        <w:t xml:space="preserve"> Nedir?</w:t>
      </w:r>
    </w:p>
    <w:p w14:paraId="0796F5BC" w14:textId="77777777" w:rsidR="000728C9" w:rsidRPr="00B15A4D" w:rsidRDefault="000728C9" w:rsidP="000728C9">
      <w:pPr>
        <w:spacing w:after="0" w:line="240" w:lineRule="auto"/>
        <w:jc w:val="both"/>
        <w:rPr>
          <w:rFonts w:cs="Tahoma"/>
        </w:rPr>
      </w:pPr>
    </w:p>
    <w:p w14:paraId="71E576BD" w14:textId="77777777" w:rsidR="008F1233" w:rsidRPr="00B15A4D" w:rsidRDefault="008F1233" w:rsidP="008F1233">
      <w:pPr>
        <w:spacing w:after="0" w:line="240" w:lineRule="auto"/>
        <w:jc w:val="both"/>
        <w:rPr>
          <w:rFonts w:cs="Tahoma"/>
        </w:rPr>
      </w:pPr>
      <w:r w:rsidRPr="00B15A4D">
        <w:rPr>
          <w:rFonts w:cs="Tahoma"/>
        </w:rPr>
        <w:t>Digitone, içeriğini ve süresini sizin belirlediğiniz bir ses kaydının belirttiğiniz sabit veya cep telefonlarına, istediğiniz zamanda ve aynı anda ulaştıran, IVR servisleri ile aranan kişiden bilgi toplayan bir toplu arama servisidir.</w:t>
      </w:r>
    </w:p>
    <w:p w14:paraId="0BD0EC3C" w14:textId="2573A3C0" w:rsidR="00E35BB6" w:rsidRPr="00B15A4D" w:rsidRDefault="00E35BB6" w:rsidP="00DE00CE">
      <w:pPr>
        <w:spacing w:after="0" w:line="240" w:lineRule="auto"/>
        <w:rPr>
          <w:rFonts w:cs="Tahoma"/>
        </w:rPr>
      </w:pPr>
      <w:r w:rsidRPr="00B15A4D">
        <w:rPr>
          <w:rFonts w:cs="Tahoma"/>
        </w:rPr>
        <w:t>Sesli mesajınızı on binlerce, yüz binlerce, milyonlarca kişiye kolayca ve uygun fiyatlarla ulaştırabilirsiniz. IVR İnteraktif uygulamalar ile de müşterinizden geri bildirimler alıp, raporlayabilirsiniz.</w:t>
      </w:r>
    </w:p>
    <w:p w14:paraId="2766ACF5" w14:textId="69572C46" w:rsidR="00323C79" w:rsidRPr="00B15A4D" w:rsidRDefault="00323C79" w:rsidP="008F1233">
      <w:pPr>
        <w:spacing w:after="0" w:line="240" w:lineRule="auto"/>
        <w:jc w:val="both"/>
        <w:rPr>
          <w:rFonts w:cs="Tahoma"/>
        </w:rPr>
      </w:pPr>
    </w:p>
    <w:p w14:paraId="6AC4D1E6" w14:textId="76A9AA2E" w:rsidR="0049294B" w:rsidRPr="00883236" w:rsidRDefault="0049294B" w:rsidP="00DE00CE">
      <w:pPr>
        <w:spacing w:after="0" w:line="240" w:lineRule="auto"/>
        <w:rPr>
          <w:rFonts w:cs="Tahoma"/>
          <w:color w:val="2F5496" w:themeColor="accent5" w:themeShade="BF"/>
          <w:sz w:val="28"/>
          <w:szCs w:val="32"/>
        </w:rPr>
      </w:pPr>
      <w:r w:rsidRPr="00883236">
        <w:rPr>
          <w:rFonts w:cs="Tahoma"/>
          <w:color w:val="2F5496" w:themeColor="accent5" w:themeShade="BF"/>
          <w:sz w:val="28"/>
          <w:szCs w:val="32"/>
        </w:rPr>
        <w:t>Arama Çözümlerimiz</w:t>
      </w:r>
    </w:p>
    <w:p w14:paraId="42A46A3A" w14:textId="77777777" w:rsidR="00464083" w:rsidRPr="00B15A4D" w:rsidRDefault="00464083" w:rsidP="00323C79">
      <w:pPr>
        <w:spacing w:after="0" w:line="240" w:lineRule="auto"/>
        <w:rPr>
          <w:rFonts w:cs="Tahoma"/>
          <w:b/>
          <w:color w:val="2F5496" w:themeColor="accent5" w:themeShade="BF"/>
          <w:sz w:val="32"/>
          <w:szCs w:val="32"/>
        </w:rPr>
      </w:pPr>
    </w:p>
    <w:p w14:paraId="0796F5CD" w14:textId="5102D0D3" w:rsidR="000728C9" w:rsidRPr="00883236" w:rsidRDefault="0049294B" w:rsidP="00323C79">
      <w:pPr>
        <w:spacing w:after="0" w:line="240" w:lineRule="auto"/>
        <w:rPr>
          <w:rFonts w:cs="Tahoma"/>
          <w:color w:val="2F5496" w:themeColor="accent5" w:themeShade="BF"/>
          <w:sz w:val="28"/>
          <w:szCs w:val="32"/>
        </w:rPr>
      </w:pPr>
      <w:r w:rsidRPr="00883236">
        <w:rPr>
          <w:rFonts w:cs="Tahoma"/>
          <w:color w:val="2F5496" w:themeColor="accent5" w:themeShade="BF"/>
          <w:sz w:val="28"/>
          <w:szCs w:val="32"/>
        </w:rPr>
        <w:t>Toplu Arama</w:t>
      </w:r>
    </w:p>
    <w:p w14:paraId="7411FFF2" w14:textId="77777777" w:rsidR="00962996" w:rsidRPr="00B15A4D" w:rsidRDefault="00962996" w:rsidP="00323C79">
      <w:pPr>
        <w:spacing w:after="0" w:line="240" w:lineRule="auto"/>
        <w:rPr>
          <w:rFonts w:cs="Tahoma"/>
          <w:b/>
          <w:color w:val="2F5496" w:themeColor="accent5" w:themeShade="BF"/>
          <w:sz w:val="28"/>
          <w:szCs w:val="32"/>
        </w:rPr>
      </w:pPr>
    </w:p>
    <w:p w14:paraId="6EFA5E66" w14:textId="589B2FF2" w:rsidR="00323C79" w:rsidRPr="00B15A4D" w:rsidRDefault="00C06566" w:rsidP="00823DED">
      <w:pPr>
        <w:spacing w:after="0" w:line="240" w:lineRule="auto"/>
        <w:rPr>
          <w:rFonts w:cs="Tahoma"/>
        </w:rPr>
      </w:pPr>
      <w:r w:rsidRPr="00B15A4D">
        <w:rPr>
          <w:rFonts w:cs="Tahoma"/>
        </w:rPr>
        <w:t xml:space="preserve">Digitone (Sesli mesaj) ile </w:t>
      </w:r>
      <w:r w:rsidR="0049294B" w:rsidRPr="00B15A4D">
        <w:rPr>
          <w:rFonts w:cs="Tahoma"/>
        </w:rPr>
        <w:t xml:space="preserve">kendi </w:t>
      </w:r>
      <w:r w:rsidR="008804AB">
        <w:rPr>
          <w:rFonts w:cs="Tahoma"/>
        </w:rPr>
        <w:t>rehberinize</w:t>
      </w:r>
      <w:r w:rsidR="0049294B" w:rsidRPr="00B15A4D">
        <w:rPr>
          <w:rFonts w:cs="Tahoma"/>
        </w:rPr>
        <w:t xml:space="preserve"> toplu arama başlatabilirsiniz. </w:t>
      </w:r>
    </w:p>
    <w:p w14:paraId="6FE7DD9E" w14:textId="74AC81AA" w:rsidR="0049294B" w:rsidRPr="00B15A4D" w:rsidRDefault="0049294B" w:rsidP="00823DED">
      <w:pPr>
        <w:spacing w:after="0" w:line="240" w:lineRule="auto"/>
        <w:rPr>
          <w:rFonts w:cs="Tahoma"/>
        </w:rPr>
      </w:pPr>
      <w:r w:rsidRPr="00B15A4D">
        <w:rPr>
          <w:rFonts w:cs="Tahoma"/>
        </w:rPr>
        <w:t xml:space="preserve">Dilerseniz müşteri </w:t>
      </w:r>
      <w:r w:rsidR="008804AB">
        <w:rPr>
          <w:rFonts w:cs="Tahoma"/>
        </w:rPr>
        <w:t>rehberinizin</w:t>
      </w:r>
      <w:r w:rsidRPr="00B15A4D">
        <w:rPr>
          <w:rFonts w:cs="Tahoma"/>
        </w:rPr>
        <w:t xml:space="preserve"> sisteme eklenmesi, sesli mesajlarınızın hazırlanması</w:t>
      </w:r>
      <w:r w:rsidR="008804AB">
        <w:rPr>
          <w:rFonts w:cs="Tahoma"/>
        </w:rPr>
        <w:t>,</w:t>
      </w:r>
      <w:r w:rsidRPr="00B15A4D">
        <w:rPr>
          <w:rFonts w:cs="Tahoma"/>
        </w:rPr>
        <w:t xml:space="preserve"> raporlarınızın paylaşılması işlemlerini </w:t>
      </w:r>
      <w:r w:rsidR="002B17F9" w:rsidRPr="00B15A4D">
        <w:rPr>
          <w:rFonts w:cs="Tahoma"/>
        </w:rPr>
        <w:t>Biotekno</w:t>
      </w:r>
      <w:r w:rsidRPr="00B15A4D">
        <w:rPr>
          <w:rFonts w:cs="Tahoma"/>
        </w:rPr>
        <w:t xml:space="preserve"> operasyon ekibi sizin için gerçekleştirecektir.</w:t>
      </w:r>
    </w:p>
    <w:p w14:paraId="5756D2A9" w14:textId="2F5FAB90" w:rsidR="00DE00CE" w:rsidRPr="00883236" w:rsidRDefault="00323C79" w:rsidP="00DE00CE">
      <w:pPr>
        <w:spacing w:after="0" w:line="240" w:lineRule="auto"/>
        <w:jc w:val="both"/>
        <w:rPr>
          <w:rFonts w:cs="Tahoma"/>
        </w:rPr>
      </w:pPr>
      <w:r w:rsidRPr="00883236">
        <w:rPr>
          <w:rFonts w:cs="Tahoma"/>
        </w:rPr>
        <w:t xml:space="preserve"> </w:t>
      </w:r>
    </w:p>
    <w:p w14:paraId="2E3FECC5" w14:textId="18F73B64" w:rsidR="000B2FD9" w:rsidRPr="00883236" w:rsidRDefault="00111010" w:rsidP="00323C79">
      <w:pPr>
        <w:spacing w:after="0" w:line="240" w:lineRule="auto"/>
        <w:rPr>
          <w:rFonts w:cs="Tahoma"/>
          <w:color w:val="2F5496" w:themeColor="accent5" w:themeShade="BF"/>
          <w:sz w:val="28"/>
          <w:szCs w:val="32"/>
        </w:rPr>
      </w:pPr>
      <w:r w:rsidRPr="00883236">
        <w:rPr>
          <w:rFonts w:cs="Tahoma"/>
          <w:color w:val="2F5496" w:themeColor="accent5" w:themeShade="BF"/>
          <w:sz w:val="28"/>
          <w:szCs w:val="32"/>
        </w:rPr>
        <w:t>İnteraktif Arama</w:t>
      </w:r>
    </w:p>
    <w:p w14:paraId="5FAE1CB4" w14:textId="77777777" w:rsidR="008804AB" w:rsidRPr="00B15A4D" w:rsidRDefault="008804AB" w:rsidP="00323C79">
      <w:pPr>
        <w:spacing w:after="0" w:line="240" w:lineRule="auto"/>
        <w:rPr>
          <w:rFonts w:cs="Tahoma"/>
          <w:b/>
          <w:color w:val="2F5496" w:themeColor="accent5" w:themeShade="BF"/>
          <w:sz w:val="28"/>
          <w:szCs w:val="32"/>
        </w:rPr>
      </w:pPr>
    </w:p>
    <w:p w14:paraId="21081F06" w14:textId="58E300C2" w:rsidR="00962996" w:rsidRPr="00B15A4D" w:rsidRDefault="00323C79" w:rsidP="00962996">
      <w:pPr>
        <w:spacing w:after="0" w:line="240" w:lineRule="auto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 xml:space="preserve">Digitone aramalarında hedef kitleniz ile karşılıklı iletişimi </w:t>
      </w:r>
      <w:r w:rsidR="008804AB">
        <w:rPr>
          <w:rFonts w:cs="Tahoma"/>
          <w:sz w:val="23"/>
          <w:szCs w:val="23"/>
        </w:rPr>
        <w:t>sağlayabilir, tuşlama yolu ile onlardan cevaplar alabilirsiniz.</w:t>
      </w:r>
      <w:r w:rsidRPr="00B15A4D">
        <w:rPr>
          <w:rFonts w:cs="Tahoma"/>
          <w:sz w:val="23"/>
          <w:szCs w:val="23"/>
        </w:rPr>
        <w:t xml:space="preserve"> </w:t>
      </w:r>
      <w:r w:rsidR="008804AB">
        <w:rPr>
          <w:rFonts w:cs="Tahoma"/>
          <w:sz w:val="23"/>
          <w:szCs w:val="23"/>
        </w:rPr>
        <w:t>T</w:t>
      </w:r>
      <w:r w:rsidR="007C41A3" w:rsidRPr="00B15A4D">
        <w:rPr>
          <w:rFonts w:cs="Tahoma"/>
          <w:sz w:val="23"/>
          <w:szCs w:val="23"/>
        </w:rPr>
        <w:t xml:space="preserve">ele </w:t>
      </w:r>
      <w:r w:rsidRPr="00B15A4D">
        <w:rPr>
          <w:rFonts w:cs="Tahoma"/>
          <w:sz w:val="23"/>
          <w:szCs w:val="23"/>
        </w:rPr>
        <w:t>satış faaliyetleri yürütebilir, kampanyalar, anketler düzenleyebilir ve numerik data toplama çalışmaları yapabilirsiniz.</w:t>
      </w:r>
    </w:p>
    <w:p w14:paraId="04ADD816" w14:textId="77777777" w:rsidR="00962996" w:rsidRPr="00B15A4D" w:rsidRDefault="00962996" w:rsidP="00962996">
      <w:pPr>
        <w:spacing w:after="0" w:line="240" w:lineRule="auto"/>
        <w:rPr>
          <w:rFonts w:cs="Tahoma"/>
          <w:b/>
          <w:bCs/>
          <w:color w:val="2F5496" w:themeColor="accent5" w:themeShade="BF"/>
          <w:sz w:val="24"/>
        </w:rPr>
      </w:pPr>
    </w:p>
    <w:p w14:paraId="68EE84FF" w14:textId="0CED58BA" w:rsidR="000B2FD9" w:rsidRPr="00883236" w:rsidRDefault="00111010" w:rsidP="004C16DB">
      <w:pPr>
        <w:pStyle w:val="ListeParagraf"/>
        <w:numPr>
          <w:ilvl w:val="0"/>
          <w:numId w:val="45"/>
        </w:numPr>
        <w:spacing w:after="0" w:line="240" w:lineRule="auto"/>
        <w:rPr>
          <w:rFonts w:cs="Tahoma"/>
          <w:sz w:val="23"/>
          <w:szCs w:val="23"/>
        </w:rPr>
      </w:pPr>
      <w:r w:rsidRPr="00883236">
        <w:rPr>
          <w:rFonts w:cs="Tahoma"/>
          <w:bCs/>
          <w:color w:val="2F5496" w:themeColor="accent5" w:themeShade="BF"/>
          <w:sz w:val="24"/>
        </w:rPr>
        <w:t>Anket Uygulaması</w:t>
      </w:r>
    </w:p>
    <w:p w14:paraId="500330FD" w14:textId="77777777" w:rsidR="00962996" w:rsidRPr="00B15A4D" w:rsidRDefault="00323C79" w:rsidP="00962996">
      <w:pPr>
        <w:spacing w:after="0" w:line="240" w:lineRule="auto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 xml:space="preserve">Fikirlerini öğrenmek istediğiniz müşteri datanıza da sesli anketler yaparak anket sonuçlarını hızlıca raporlayabilirsiniz. </w:t>
      </w:r>
    </w:p>
    <w:p w14:paraId="04320AC5" w14:textId="77777777" w:rsidR="00962996" w:rsidRPr="00B15A4D" w:rsidRDefault="00962996" w:rsidP="00962996">
      <w:pPr>
        <w:spacing w:after="0" w:line="240" w:lineRule="auto"/>
        <w:rPr>
          <w:rFonts w:cs="Tahoma"/>
          <w:b/>
          <w:bCs/>
          <w:color w:val="2F5496" w:themeColor="accent5" w:themeShade="BF"/>
          <w:sz w:val="24"/>
        </w:rPr>
      </w:pPr>
    </w:p>
    <w:p w14:paraId="1B2DBB10" w14:textId="5114DCA9" w:rsidR="000B2FD9" w:rsidRPr="00883236" w:rsidRDefault="00111010" w:rsidP="004C16DB">
      <w:pPr>
        <w:pStyle w:val="ListeParagraf"/>
        <w:numPr>
          <w:ilvl w:val="0"/>
          <w:numId w:val="45"/>
        </w:numPr>
        <w:spacing w:after="0" w:line="240" w:lineRule="auto"/>
        <w:rPr>
          <w:rFonts w:cs="Tahoma"/>
          <w:sz w:val="23"/>
          <w:szCs w:val="23"/>
        </w:rPr>
      </w:pPr>
      <w:r w:rsidRPr="00883236">
        <w:rPr>
          <w:rFonts w:cs="Tahoma"/>
          <w:bCs/>
          <w:color w:val="2F5496" w:themeColor="accent5" w:themeShade="BF"/>
          <w:sz w:val="24"/>
        </w:rPr>
        <w:t>Numerik Data Toplama</w:t>
      </w:r>
    </w:p>
    <w:p w14:paraId="133BAE8A" w14:textId="68AC94EF" w:rsidR="00962996" w:rsidRPr="00B15A4D" w:rsidRDefault="00DE00CE" w:rsidP="00962996">
      <w:pPr>
        <w:spacing w:after="0" w:line="240" w:lineRule="auto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>K</w:t>
      </w:r>
      <w:r w:rsidR="00323C79" w:rsidRPr="00B15A4D">
        <w:rPr>
          <w:rFonts w:cs="Tahoma"/>
          <w:sz w:val="23"/>
          <w:szCs w:val="23"/>
        </w:rPr>
        <w:t xml:space="preserve">endi müşteri listelerinizi aratarak talep ettiğiniz sayısal bilginin tuşlamasını isteyerek </w:t>
      </w:r>
      <w:r w:rsidR="004C16DB" w:rsidRPr="00B15A4D">
        <w:rPr>
          <w:rFonts w:cs="Tahoma"/>
          <w:sz w:val="23"/>
          <w:szCs w:val="23"/>
        </w:rPr>
        <w:t xml:space="preserve">TC kimlik numarası, cep telefonu, doğum tarihi gibi tüm sayısal bilgilerini </w:t>
      </w:r>
      <w:r w:rsidR="00323C79" w:rsidRPr="00B15A4D">
        <w:rPr>
          <w:rFonts w:cs="Tahoma"/>
          <w:sz w:val="23"/>
          <w:szCs w:val="23"/>
        </w:rPr>
        <w:t xml:space="preserve">toplayabilirsiniz. </w:t>
      </w:r>
    </w:p>
    <w:p w14:paraId="65FC0D57" w14:textId="77777777" w:rsidR="00962996" w:rsidRPr="00B15A4D" w:rsidRDefault="00962996" w:rsidP="00962996">
      <w:pPr>
        <w:spacing w:after="0" w:line="240" w:lineRule="auto"/>
        <w:rPr>
          <w:rFonts w:cs="Tahoma"/>
          <w:b/>
          <w:bCs/>
          <w:color w:val="2F5496" w:themeColor="accent5" w:themeShade="BF"/>
          <w:sz w:val="24"/>
        </w:rPr>
      </w:pPr>
    </w:p>
    <w:p w14:paraId="2A610783" w14:textId="446B040A" w:rsidR="000B2FD9" w:rsidRPr="00883236" w:rsidRDefault="00111010" w:rsidP="004C16DB">
      <w:pPr>
        <w:pStyle w:val="ListeParagraf"/>
        <w:numPr>
          <w:ilvl w:val="0"/>
          <w:numId w:val="45"/>
        </w:numPr>
        <w:spacing w:after="0" w:line="240" w:lineRule="auto"/>
        <w:rPr>
          <w:rFonts w:cs="Tahoma"/>
          <w:sz w:val="23"/>
          <w:szCs w:val="23"/>
        </w:rPr>
      </w:pPr>
      <w:r w:rsidRPr="00883236">
        <w:rPr>
          <w:rFonts w:cs="Tahoma"/>
          <w:bCs/>
          <w:color w:val="2F5496" w:themeColor="accent5" w:themeShade="BF"/>
          <w:sz w:val="24"/>
        </w:rPr>
        <w:t>Tele Satış</w:t>
      </w:r>
    </w:p>
    <w:p w14:paraId="18EFACD7" w14:textId="77777777" w:rsidR="00962996" w:rsidRPr="00B15A4D" w:rsidRDefault="00323C79" w:rsidP="00962996">
      <w:pPr>
        <w:spacing w:after="0" w:line="240" w:lineRule="auto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>Sesli mesaj ile aradığınız dataya ürününüzün kısa tanıtımını yaparak ürünü almak isteyen kişilerin 1′i tuşlayarak onay vermesini sağlayabilirsiniz.</w:t>
      </w:r>
      <w:r w:rsidR="00823DED" w:rsidRPr="00B15A4D">
        <w:rPr>
          <w:rFonts w:cs="Tahoma"/>
          <w:sz w:val="23"/>
          <w:szCs w:val="23"/>
        </w:rPr>
        <w:t xml:space="preserve"> Ç</w:t>
      </w:r>
      <w:r w:rsidRPr="00B15A4D">
        <w:rPr>
          <w:rFonts w:cs="Tahoma"/>
          <w:sz w:val="23"/>
          <w:szCs w:val="23"/>
        </w:rPr>
        <w:t>ağrı yönlendirme sistemi ile call center ekibinize ulaşmasını sağlayabilir veya yine tuşlama yapan numara bilgisinin mail olarak iletilmesini talep edebilirsiniz.</w:t>
      </w:r>
    </w:p>
    <w:p w14:paraId="03494539" w14:textId="77777777" w:rsidR="00962996" w:rsidRPr="00B15A4D" w:rsidRDefault="00962996" w:rsidP="00962996">
      <w:pPr>
        <w:spacing w:after="0" w:line="240" w:lineRule="auto"/>
        <w:rPr>
          <w:rFonts w:cs="Tahoma"/>
          <w:b/>
          <w:bCs/>
          <w:color w:val="2F5496" w:themeColor="accent5" w:themeShade="BF"/>
          <w:sz w:val="24"/>
        </w:rPr>
      </w:pPr>
    </w:p>
    <w:p w14:paraId="60A95070" w14:textId="6DAC991C" w:rsidR="000B2FD9" w:rsidRPr="00883236" w:rsidRDefault="00111010" w:rsidP="004C16DB">
      <w:pPr>
        <w:pStyle w:val="ListeParagraf"/>
        <w:numPr>
          <w:ilvl w:val="0"/>
          <w:numId w:val="45"/>
        </w:numPr>
        <w:spacing w:after="0" w:line="240" w:lineRule="auto"/>
        <w:rPr>
          <w:rFonts w:cs="Tahoma"/>
          <w:sz w:val="23"/>
          <w:szCs w:val="23"/>
        </w:rPr>
      </w:pPr>
      <w:r w:rsidRPr="00883236">
        <w:rPr>
          <w:rFonts w:cs="Tahoma"/>
          <w:bCs/>
          <w:color w:val="2F5496" w:themeColor="accent5" w:themeShade="BF"/>
          <w:sz w:val="24"/>
        </w:rPr>
        <w:t>Kampanya</w:t>
      </w:r>
    </w:p>
    <w:p w14:paraId="47637C90" w14:textId="3FDA9121" w:rsidR="001070B1" w:rsidRPr="00B15A4D" w:rsidRDefault="00323C79" w:rsidP="001070B1">
      <w:pPr>
        <w:spacing w:after="0" w:line="240" w:lineRule="auto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 xml:space="preserve">Kampanya yapmak istediğiniz </w:t>
      </w:r>
      <w:r w:rsidR="0041128D" w:rsidRPr="00B15A4D">
        <w:rPr>
          <w:rFonts w:cs="Tahoma"/>
          <w:sz w:val="23"/>
          <w:szCs w:val="23"/>
        </w:rPr>
        <w:t>veri</w:t>
      </w:r>
      <w:r w:rsidR="004C16DB">
        <w:rPr>
          <w:rFonts w:cs="Tahoma"/>
          <w:sz w:val="23"/>
          <w:szCs w:val="23"/>
        </w:rPr>
        <w:t xml:space="preserve"> </w:t>
      </w:r>
      <w:r w:rsidR="0041128D" w:rsidRPr="00B15A4D">
        <w:rPr>
          <w:rFonts w:cs="Tahoma"/>
          <w:sz w:val="23"/>
          <w:szCs w:val="23"/>
        </w:rPr>
        <w:t>tabanınızdaki</w:t>
      </w:r>
      <w:r w:rsidRPr="00B15A4D">
        <w:rPr>
          <w:rFonts w:cs="Tahoma"/>
          <w:sz w:val="23"/>
          <w:szCs w:val="23"/>
        </w:rPr>
        <w:t xml:space="preserve"> numaraları aratarak 1′i tuşlayan ilk 500 kişiye şirketinizin promosyonu olan bir hediyeyi verebileceğiniz gibi ürünlerinizdeki indirim fırsatından yararlanmalarını sağlayabilirsiniz. </w:t>
      </w:r>
    </w:p>
    <w:p w14:paraId="21931567" w14:textId="77777777" w:rsidR="00C611F1" w:rsidRPr="00B15A4D" w:rsidRDefault="00C611F1" w:rsidP="001070B1">
      <w:pPr>
        <w:spacing w:after="0" w:line="240" w:lineRule="auto"/>
        <w:rPr>
          <w:rFonts w:cs="Tahoma"/>
          <w:sz w:val="23"/>
          <w:szCs w:val="23"/>
        </w:rPr>
      </w:pPr>
    </w:p>
    <w:p w14:paraId="09412C24" w14:textId="77777777" w:rsidR="00041C3D" w:rsidRDefault="00041C3D" w:rsidP="001070B1">
      <w:pPr>
        <w:spacing w:after="0" w:line="240" w:lineRule="auto"/>
        <w:rPr>
          <w:rFonts w:cs="Tahoma"/>
          <w:b/>
          <w:color w:val="2F5496" w:themeColor="accent5" w:themeShade="BF"/>
          <w:sz w:val="32"/>
          <w:szCs w:val="32"/>
        </w:rPr>
      </w:pPr>
    </w:p>
    <w:p w14:paraId="568D5604" w14:textId="77777777" w:rsidR="00041C3D" w:rsidRDefault="00041C3D" w:rsidP="001070B1">
      <w:pPr>
        <w:spacing w:after="0" w:line="240" w:lineRule="auto"/>
        <w:rPr>
          <w:rFonts w:cs="Tahoma"/>
          <w:b/>
          <w:color w:val="2F5496" w:themeColor="accent5" w:themeShade="BF"/>
          <w:sz w:val="32"/>
          <w:szCs w:val="32"/>
        </w:rPr>
      </w:pPr>
    </w:p>
    <w:p w14:paraId="655B1DBA" w14:textId="77777777" w:rsidR="00041C3D" w:rsidRDefault="00041C3D" w:rsidP="001070B1">
      <w:pPr>
        <w:spacing w:after="0" w:line="240" w:lineRule="auto"/>
        <w:rPr>
          <w:rFonts w:cs="Tahoma"/>
          <w:b/>
          <w:color w:val="2F5496" w:themeColor="accent5" w:themeShade="BF"/>
          <w:sz w:val="32"/>
          <w:szCs w:val="32"/>
        </w:rPr>
      </w:pPr>
    </w:p>
    <w:p w14:paraId="7932F79A" w14:textId="0729B03F" w:rsidR="00323C79" w:rsidRPr="00883236" w:rsidRDefault="00BF489D" w:rsidP="001070B1">
      <w:pPr>
        <w:spacing w:after="0" w:line="240" w:lineRule="auto"/>
        <w:rPr>
          <w:rFonts w:cs="Tahoma"/>
          <w:color w:val="2F5496" w:themeColor="accent5" w:themeShade="BF"/>
          <w:szCs w:val="23"/>
        </w:rPr>
      </w:pPr>
      <w:r w:rsidRPr="00883236">
        <w:rPr>
          <w:rFonts w:cs="Tahoma"/>
          <w:color w:val="2F5496" w:themeColor="accent5" w:themeShade="BF"/>
          <w:sz w:val="28"/>
          <w:szCs w:val="32"/>
        </w:rPr>
        <w:lastRenderedPageBreak/>
        <w:t>Digitone Özellikler</w:t>
      </w:r>
    </w:p>
    <w:p w14:paraId="6EA5A48E" w14:textId="03517146" w:rsidR="00E420D5" w:rsidRPr="00B15A4D" w:rsidRDefault="00E420D5" w:rsidP="00323C79">
      <w:pPr>
        <w:spacing w:after="0" w:line="240" w:lineRule="auto"/>
        <w:jc w:val="both"/>
        <w:rPr>
          <w:rFonts w:cs="Tahoma"/>
          <w:b/>
          <w:sz w:val="28"/>
        </w:rPr>
      </w:pPr>
    </w:p>
    <w:p w14:paraId="1310988B" w14:textId="42C83255" w:rsidR="00CA467D" w:rsidRDefault="00816CA7" w:rsidP="00CA467D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  <w:r>
        <w:rPr>
          <w:noProof/>
        </w:rPr>
        <w:drawing>
          <wp:inline distT="0" distB="0" distL="0" distR="0" wp14:anchorId="0B1D313E" wp14:editId="5F2A2D38">
            <wp:extent cx="276225" cy="276225"/>
            <wp:effectExtent l="0" t="0" r="9525" b="9525"/>
            <wp:docPr id="8" name="Resim 8" descr="http://www.digitone.com.tr/wp-content/uploads/2014/02/ivr_cozum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gitone.com.tr/wp-content/uploads/2014/02/ivr_cozumler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79" w:rsidRPr="00163951">
        <w:rPr>
          <w:rFonts w:cs="Tahoma"/>
          <w:b/>
          <w:bCs/>
          <w:color w:val="2F5496" w:themeColor="accent5" w:themeShade="BF"/>
          <w:sz w:val="24"/>
        </w:rPr>
        <w:t xml:space="preserve">IVR Çözümleri </w:t>
      </w:r>
    </w:p>
    <w:p w14:paraId="65400EFA" w14:textId="4C5318F1" w:rsidR="00E420D5" w:rsidRDefault="00323C79" w:rsidP="00CA467D">
      <w:pPr>
        <w:spacing w:after="0"/>
        <w:jc w:val="both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>Kampanyalarınıza özel interaktif çözümler ile yaptığınız aramalara anında, raporlanabilir cevaplar alabilirsiniz.</w:t>
      </w:r>
    </w:p>
    <w:p w14:paraId="2AF0A4FA" w14:textId="77777777" w:rsidR="00CA467D" w:rsidRPr="00CA467D" w:rsidRDefault="00CA467D" w:rsidP="00CA467D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</w:p>
    <w:p w14:paraId="5C33F464" w14:textId="142321DF" w:rsidR="0068073A" w:rsidRPr="00163951" w:rsidRDefault="00503219" w:rsidP="00163951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  <w:r>
        <w:rPr>
          <w:noProof/>
        </w:rPr>
        <w:drawing>
          <wp:inline distT="0" distB="0" distL="0" distR="0" wp14:anchorId="577A57E5" wp14:editId="365A0411">
            <wp:extent cx="295689" cy="323850"/>
            <wp:effectExtent l="0" t="0" r="9525" b="0"/>
            <wp:docPr id="9" name="Resim 9" descr="http://www.digitone.com.tr/wp-content/uploads/2014/02/ucretsizseskay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gitone.com.tr/wp-content/uploads/2014/02/ucretsizseskayd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9" cy="3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79" w:rsidRPr="00163951">
        <w:rPr>
          <w:rFonts w:cs="Tahoma"/>
          <w:b/>
          <w:bCs/>
          <w:color w:val="2F5496" w:themeColor="accent5" w:themeShade="BF"/>
          <w:sz w:val="24"/>
        </w:rPr>
        <w:t xml:space="preserve">Ücretsiz Ses Kaydı </w:t>
      </w:r>
    </w:p>
    <w:p w14:paraId="58A5A896" w14:textId="48F433B6" w:rsidR="00323C79" w:rsidRPr="00B15A4D" w:rsidRDefault="00323C79" w:rsidP="0068073A">
      <w:pPr>
        <w:jc w:val="both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>Duyuru metinlerinizi kendiniz seslendirebilir veya uzman kadromuz sizin için seslendirmesini isteyebilirsiniz.</w:t>
      </w:r>
    </w:p>
    <w:p w14:paraId="43B6F1ED" w14:textId="597AC884" w:rsidR="00CA467D" w:rsidRDefault="00503219" w:rsidP="00CA467D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  <w:r>
        <w:rPr>
          <w:noProof/>
        </w:rPr>
        <w:drawing>
          <wp:inline distT="0" distB="0" distL="0" distR="0" wp14:anchorId="51916ED0" wp14:editId="7C816274">
            <wp:extent cx="295275" cy="295275"/>
            <wp:effectExtent l="0" t="0" r="9525" b="9525"/>
            <wp:docPr id="10" name="Resim 10" descr="http://www.digitone.com.tr/wp-content/uploads/2014/02/kapa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gitone.com.tr/wp-content/uploads/2014/02/kapasit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79" w:rsidRPr="00163951">
        <w:rPr>
          <w:rFonts w:cs="Tahoma"/>
          <w:b/>
          <w:bCs/>
          <w:color w:val="2F5496" w:themeColor="accent5" w:themeShade="BF"/>
          <w:sz w:val="24"/>
        </w:rPr>
        <w:t xml:space="preserve">Kapasite </w:t>
      </w:r>
    </w:p>
    <w:p w14:paraId="0AF96805" w14:textId="5C6BE325" w:rsidR="002D0AA5" w:rsidRDefault="00323C79" w:rsidP="00CA467D">
      <w:pPr>
        <w:spacing w:after="0"/>
        <w:jc w:val="both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>Dilediğiniz kadar kişiyi sisteme ekleyebilir ve dilediğiniz kadar kişiye istediğiniz zaman aramalar başlatabilirsiniz.</w:t>
      </w:r>
    </w:p>
    <w:p w14:paraId="31F5D84F" w14:textId="77777777" w:rsidR="00CA467D" w:rsidRPr="00CA467D" w:rsidRDefault="00CA467D" w:rsidP="00CA467D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</w:p>
    <w:p w14:paraId="1C3814FC" w14:textId="12C1ECAC" w:rsidR="00CA467D" w:rsidRDefault="00503219" w:rsidP="00CA467D">
      <w:pPr>
        <w:spacing w:after="0"/>
        <w:rPr>
          <w:rFonts w:cs="Tahoma"/>
          <w:color w:val="2F5496" w:themeColor="accent5" w:themeShade="BF"/>
          <w:sz w:val="23"/>
          <w:szCs w:val="23"/>
        </w:rPr>
      </w:pPr>
      <w:r>
        <w:rPr>
          <w:noProof/>
        </w:rPr>
        <w:drawing>
          <wp:inline distT="0" distB="0" distL="0" distR="0" wp14:anchorId="70FFF2A0" wp14:editId="73FCB48D">
            <wp:extent cx="314325" cy="314325"/>
            <wp:effectExtent l="0" t="0" r="9525" b="9525"/>
            <wp:docPr id="11" name="Resim 11" descr="http://www.digitone.com.tr/wp-content/uploads/2014/02/veritabani_yone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one.com.tr/wp-content/uploads/2014/02/veritabani_yonetim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79" w:rsidRPr="00163951">
        <w:rPr>
          <w:rFonts w:cs="Tahoma"/>
          <w:b/>
          <w:bCs/>
          <w:color w:val="2F5496" w:themeColor="accent5" w:themeShade="BF"/>
          <w:sz w:val="24"/>
        </w:rPr>
        <w:t xml:space="preserve">Veritabanı Yönetimi </w:t>
      </w:r>
      <w:r w:rsidR="00E420D5" w:rsidRPr="00163951">
        <w:rPr>
          <w:rFonts w:cs="Tahoma"/>
          <w:b/>
          <w:bCs/>
          <w:color w:val="2F5496" w:themeColor="accent5" w:themeShade="BF"/>
          <w:sz w:val="24"/>
        </w:rPr>
        <w:t xml:space="preserve">    </w:t>
      </w:r>
    </w:p>
    <w:p w14:paraId="0C77B3C8" w14:textId="48729896" w:rsidR="00823DED" w:rsidRDefault="000819D0" w:rsidP="00CA467D">
      <w:pPr>
        <w:spacing w:after="0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>Veri</w:t>
      </w:r>
      <w:r w:rsidR="00883236">
        <w:rPr>
          <w:rFonts w:cs="Tahoma"/>
          <w:sz w:val="23"/>
          <w:szCs w:val="23"/>
        </w:rPr>
        <w:t xml:space="preserve"> </w:t>
      </w:r>
      <w:r w:rsidRPr="00B15A4D">
        <w:rPr>
          <w:rFonts w:cs="Tahoma"/>
          <w:sz w:val="23"/>
          <w:szCs w:val="23"/>
        </w:rPr>
        <w:t>tabanınızı</w:t>
      </w:r>
      <w:r w:rsidR="00E420D5" w:rsidRPr="00B15A4D">
        <w:rPr>
          <w:rFonts w:cs="Tahoma"/>
          <w:sz w:val="23"/>
          <w:szCs w:val="23"/>
        </w:rPr>
        <w:t xml:space="preserve"> </w:t>
      </w:r>
      <w:r w:rsidR="00323C79" w:rsidRPr="00B15A4D">
        <w:rPr>
          <w:rFonts w:cs="Tahoma"/>
          <w:sz w:val="23"/>
          <w:szCs w:val="23"/>
        </w:rPr>
        <w:t>Digitone sistemine ekleyip</w:t>
      </w:r>
      <w:r w:rsidRPr="00B15A4D">
        <w:rPr>
          <w:rFonts w:cs="Tahoma"/>
          <w:sz w:val="23"/>
          <w:szCs w:val="23"/>
        </w:rPr>
        <w:t xml:space="preserve"> </w:t>
      </w:r>
      <w:r w:rsidR="00323C79" w:rsidRPr="00B15A4D">
        <w:rPr>
          <w:rFonts w:cs="Tahoma"/>
          <w:sz w:val="23"/>
          <w:szCs w:val="23"/>
        </w:rPr>
        <w:t>gruplara ayırabilirsiniz.</w:t>
      </w:r>
      <w:r w:rsidRPr="00B15A4D">
        <w:rPr>
          <w:rFonts w:cs="Tahoma"/>
          <w:sz w:val="23"/>
          <w:szCs w:val="23"/>
        </w:rPr>
        <w:t xml:space="preserve"> </w:t>
      </w:r>
    </w:p>
    <w:p w14:paraId="00A3BD34" w14:textId="77777777" w:rsidR="00CA467D" w:rsidRPr="00CA467D" w:rsidRDefault="00CA467D" w:rsidP="00CA467D">
      <w:pPr>
        <w:spacing w:after="0"/>
        <w:rPr>
          <w:rFonts w:cs="Tahoma"/>
          <w:color w:val="2F5496" w:themeColor="accent5" w:themeShade="BF"/>
          <w:sz w:val="23"/>
          <w:szCs w:val="23"/>
        </w:rPr>
      </w:pPr>
    </w:p>
    <w:p w14:paraId="5D7E3549" w14:textId="3575D42C" w:rsidR="00CA467D" w:rsidRDefault="00503219" w:rsidP="00CA467D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  <w:r>
        <w:rPr>
          <w:noProof/>
        </w:rPr>
        <w:drawing>
          <wp:inline distT="0" distB="0" distL="0" distR="0" wp14:anchorId="11A395A4" wp14:editId="22AD2BB5">
            <wp:extent cx="285750" cy="285750"/>
            <wp:effectExtent l="0" t="0" r="0" b="0"/>
            <wp:docPr id="12" name="Resim 12" descr="http://www.digitone.com.tr/wp-content/uploads/2014/02/rapor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gitone.com.tr/wp-content/uploads/2014/02/raporlam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79" w:rsidRPr="00163951">
        <w:rPr>
          <w:rFonts w:cs="Tahoma"/>
          <w:b/>
          <w:bCs/>
          <w:color w:val="2F5496" w:themeColor="accent5" w:themeShade="BF"/>
          <w:sz w:val="24"/>
        </w:rPr>
        <w:t xml:space="preserve">Raporlama </w:t>
      </w:r>
    </w:p>
    <w:p w14:paraId="495D0980" w14:textId="249E2E43" w:rsidR="002D0AA5" w:rsidRDefault="00323C79" w:rsidP="00CA467D">
      <w:pPr>
        <w:spacing w:after="0"/>
        <w:jc w:val="both"/>
        <w:rPr>
          <w:rFonts w:cs="Tahoma"/>
          <w:sz w:val="23"/>
          <w:szCs w:val="23"/>
        </w:rPr>
      </w:pPr>
      <w:r w:rsidRPr="00B15A4D">
        <w:rPr>
          <w:rFonts w:cs="Tahoma"/>
          <w:sz w:val="23"/>
          <w:szCs w:val="23"/>
        </w:rPr>
        <w:t>Yaptığınız tüm aramaların gerçek zamanlı raporunu görüntüleyebilir, çalışmalarınızın başarısını kolaylıkla analiz edebilirsiniz.</w:t>
      </w:r>
    </w:p>
    <w:p w14:paraId="636186EC" w14:textId="77777777" w:rsidR="00CA467D" w:rsidRPr="00CA467D" w:rsidRDefault="00CA467D" w:rsidP="00CA467D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</w:p>
    <w:p w14:paraId="2B4E9CD2" w14:textId="611D208C" w:rsidR="00CA467D" w:rsidRDefault="00503219" w:rsidP="00CA467D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  <w:r>
        <w:rPr>
          <w:noProof/>
        </w:rPr>
        <w:drawing>
          <wp:inline distT="0" distB="0" distL="0" distR="0" wp14:anchorId="431C0ED6" wp14:editId="7269A31C">
            <wp:extent cx="342900" cy="342900"/>
            <wp:effectExtent l="0" t="0" r="0" b="0"/>
            <wp:docPr id="13" name="Resim 13" descr="http://www.digitone.com.tr/wp-content/uploads/2014/02/entegras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gitone.com.tr/wp-content/uploads/2014/02/entegrasy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79" w:rsidRPr="00163951">
        <w:rPr>
          <w:rFonts w:cs="Tahoma"/>
          <w:b/>
          <w:bCs/>
          <w:color w:val="2F5496" w:themeColor="accent5" w:themeShade="BF"/>
          <w:sz w:val="24"/>
        </w:rPr>
        <w:t xml:space="preserve">Entegrasyon </w:t>
      </w:r>
    </w:p>
    <w:p w14:paraId="405E889D" w14:textId="277AC119" w:rsidR="00E420D5" w:rsidRPr="00CA467D" w:rsidRDefault="00323C79" w:rsidP="00CA467D">
      <w:pPr>
        <w:spacing w:after="0"/>
        <w:jc w:val="both"/>
        <w:rPr>
          <w:rFonts w:cs="Tahoma"/>
          <w:color w:val="2F5496" w:themeColor="accent5" w:themeShade="BF"/>
          <w:sz w:val="23"/>
          <w:szCs w:val="23"/>
        </w:rPr>
      </w:pPr>
      <w:r w:rsidRPr="00B15A4D">
        <w:rPr>
          <w:rFonts w:cs="Tahoma"/>
          <w:sz w:val="23"/>
          <w:szCs w:val="23"/>
        </w:rPr>
        <w:t>Sesli arama modülü içeren programlarınıza Digitone’u entegre ederek otomatik aramalar yapılmasını sağlayabilirsiniz.</w:t>
      </w:r>
    </w:p>
    <w:p w14:paraId="6F26FD37" w14:textId="77777777" w:rsidR="002D0AA5" w:rsidRPr="00B15A4D" w:rsidRDefault="002D0AA5" w:rsidP="002D0AA5">
      <w:pPr>
        <w:spacing w:after="0"/>
        <w:jc w:val="both"/>
        <w:rPr>
          <w:rFonts w:cs="Tahoma"/>
          <w:sz w:val="23"/>
          <w:szCs w:val="23"/>
        </w:rPr>
      </w:pPr>
    </w:p>
    <w:p w14:paraId="7AFF6764" w14:textId="77777777" w:rsidR="00883236" w:rsidRDefault="00883236" w:rsidP="00883236">
      <w:pPr>
        <w:jc w:val="both"/>
        <w:rPr>
          <w:rFonts w:cs="Tahoma"/>
          <w:b/>
          <w:color w:val="C00000"/>
          <w:sz w:val="32"/>
          <w:szCs w:val="32"/>
        </w:rPr>
      </w:pPr>
    </w:p>
    <w:p w14:paraId="15244B4B" w14:textId="77777777" w:rsidR="00883236" w:rsidRDefault="00883236" w:rsidP="00883236">
      <w:pPr>
        <w:jc w:val="both"/>
        <w:rPr>
          <w:rFonts w:cs="Tahoma"/>
          <w:color w:val="2F5496" w:themeColor="accent5" w:themeShade="BF"/>
          <w:sz w:val="28"/>
          <w:szCs w:val="32"/>
        </w:rPr>
      </w:pPr>
    </w:p>
    <w:p w14:paraId="5B80B08F" w14:textId="77777777" w:rsidR="00883236" w:rsidRDefault="00883236" w:rsidP="00883236">
      <w:pPr>
        <w:jc w:val="both"/>
        <w:rPr>
          <w:rFonts w:cs="Tahoma"/>
          <w:color w:val="2F5496" w:themeColor="accent5" w:themeShade="BF"/>
          <w:sz w:val="28"/>
          <w:szCs w:val="32"/>
        </w:rPr>
      </w:pPr>
    </w:p>
    <w:p w14:paraId="36B2F719" w14:textId="77777777" w:rsidR="00883236" w:rsidRDefault="00883236" w:rsidP="00883236">
      <w:pPr>
        <w:jc w:val="both"/>
        <w:rPr>
          <w:rFonts w:cs="Tahoma"/>
          <w:color w:val="2F5496" w:themeColor="accent5" w:themeShade="BF"/>
          <w:sz w:val="28"/>
          <w:szCs w:val="32"/>
        </w:rPr>
      </w:pPr>
    </w:p>
    <w:p w14:paraId="43AECA82" w14:textId="77777777" w:rsidR="00883236" w:rsidRDefault="00883236" w:rsidP="00883236">
      <w:pPr>
        <w:jc w:val="both"/>
        <w:rPr>
          <w:rFonts w:cs="Tahoma"/>
          <w:color w:val="2F5496" w:themeColor="accent5" w:themeShade="BF"/>
          <w:sz w:val="28"/>
          <w:szCs w:val="32"/>
        </w:rPr>
      </w:pPr>
    </w:p>
    <w:p w14:paraId="286611DE" w14:textId="77777777" w:rsidR="00883236" w:rsidRDefault="00883236" w:rsidP="00883236">
      <w:pPr>
        <w:jc w:val="both"/>
        <w:rPr>
          <w:rFonts w:cs="Tahoma"/>
          <w:color w:val="2F5496" w:themeColor="accent5" w:themeShade="BF"/>
          <w:sz w:val="28"/>
          <w:szCs w:val="32"/>
        </w:rPr>
      </w:pPr>
    </w:p>
    <w:p w14:paraId="0314CF35" w14:textId="239BBB1D" w:rsidR="00312903" w:rsidRPr="00883236" w:rsidRDefault="00883236" w:rsidP="00883236">
      <w:pPr>
        <w:jc w:val="both"/>
        <w:rPr>
          <w:rFonts w:cs="Tahoma"/>
          <w:bCs/>
          <w:color w:val="2F5496" w:themeColor="accent5" w:themeShade="BF"/>
          <w:sz w:val="24"/>
        </w:rPr>
      </w:pPr>
      <w:r w:rsidRPr="00883236">
        <w:rPr>
          <w:rFonts w:cs="Tahoma"/>
          <w:color w:val="2F5496" w:themeColor="accent5" w:themeShade="BF"/>
          <w:sz w:val="28"/>
          <w:szCs w:val="32"/>
        </w:rPr>
        <w:lastRenderedPageBreak/>
        <w:t>Digitone (</w:t>
      </w:r>
      <w:r w:rsidR="00563662" w:rsidRPr="00883236">
        <w:rPr>
          <w:rFonts w:cs="Tahoma"/>
          <w:color w:val="2F5496" w:themeColor="accent5" w:themeShade="BF"/>
          <w:sz w:val="28"/>
          <w:szCs w:val="32"/>
        </w:rPr>
        <w:t>Toplu Arama</w:t>
      </w:r>
      <w:r w:rsidRPr="00883236">
        <w:rPr>
          <w:rFonts w:cs="Tahoma"/>
          <w:color w:val="2F5496" w:themeColor="accent5" w:themeShade="BF"/>
          <w:sz w:val="28"/>
          <w:szCs w:val="32"/>
        </w:rPr>
        <w:t>)</w:t>
      </w:r>
      <w:r w:rsidR="00563662" w:rsidRPr="00883236">
        <w:rPr>
          <w:rFonts w:cs="Tahoma"/>
          <w:color w:val="2F5496" w:themeColor="accent5" w:themeShade="BF"/>
          <w:sz w:val="28"/>
          <w:szCs w:val="32"/>
        </w:rPr>
        <w:t xml:space="preserve"> </w:t>
      </w:r>
      <w:r w:rsidR="000728C9" w:rsidRPr="00883236">
        <w:rPr>
          <w:rFonts w:cs="Tahoma"/>
          <w:color w:val="2F5496" w:themeColor="accent5" w:themeShade="BF"/>
          <w:sz w:val="28"/>
          <w:szCs w:val="32"/>
        </w:rPr>
        <w:t>Ücretlendirme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2040"/>
        <w:gridCol w:w="960"/>
        <w:gridCol w:w="960"/>
        <w:gridCol w:w="960"/>
        <w:gridCol w:w="960"/>
        <w:gridCol w:w="960"/>
        <w:gridCol w:w="960"/>
      </w:tblGrid>
      <w:tr w:rsidR="00C21378" w:rsidRPr="00C21378" w14:paraId="7C9EDE41" w14:textId="77777777" w:rsidTr="00C21378">
        <w:trPr>
          <w:trHeight w:val="288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15EC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78D4DEDD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val="en-US"/>
              </w:rPr>
            </w:pPr>
            <w:r w:rsidRPr="00C21378">
              <w:rPr>
                <w:rFonts w:eastAsia="Times New Roman" w:cs="Calibri"/>
                <w:color w:val="FFFFFF"/>
                <w:lang w:val="en-US"/>
              </w:rPr>
              <w:t>GSM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976C637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val="en-US"/>
              </w:rPr>
            </w:pPr>
            <w:r w:rsidRPr="00C21378">
              <w:rPr>
                <w:rFonts w:eastAsia="Times New Roman" w:cs="Calibri"/>
                <w:color w:val="FFFFFF"/>
                <w:lang w:val="en-US"/>
              </w:rPr>
              <w:t>Sabit Numara</w:t>
            </w:r>
          </w:p>
        </w:tc>
      </w:tr>
      <w:tr w:rsidR="00C21378" w:rsidRPr="00C21378" w14:paraId="6DEE6B74" w14:textId="77777777" w:rsidTr="00C21378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5C15F3E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val="en-US"/>
              </w:rPr>
            </w:pPr>
            <w:r w:rsidRPr="00C21378">
              <w:rPr>
                <w:rFonts w:eastAsia="Times New Roman" w:cs="Calibri"/>
                <w:color w:val="FFFFFF"/>
                <w:lang w:val="en-US"/>
              </w:rPr>
              <w:t>Arama Adedi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C2A4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b/>
                <w:bCs/>
                <w:color w:val="000000"/>
                <w:lang w:val="en-US"/>
              </w:rPr>
              <w:t>60sn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D75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b/>
                <w:bCs/>
                <w:color w:val="000000"/>
                <w:lang w:val="en-US"/>
              </w:rPr>
              <w:t>30sn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0DF7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b/>
                <w:bCs/>
                <w:color w:val="000000"/>
                <w:lang w:val="en-US"/>
              </w:rPr>
              <w:t>15sn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9C1D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b/>
                <w:bCs/>
                <w:color w:val="000000"/>
                <w:lang w:val="en-US"/>
              </w:rPr>
              <w:t>60sn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725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b/>
                <w:bCs/>
                <w:color w:val="000000"/>
                <w:lang w:val="en-US"/>
              </w:rPr>
              <w:t>30sn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2B6A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b/>
                <w:bCs/>
                <w:color w:val="000000"/>
                <w:lang w:val="en-US"/>
              </w:rPr>
              <w:t>15sn</w:t>
            </w:r>
          </w:p>
        </w:tc>
      </w:tr>
      <w:tr w:rsidR="00C21378" w:rsidRPr="00C21378" w14:paraId="0695AAEA" w14:textId="77777777" w:rsidTr="00C21378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D3B59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lang w:val="en-US"/>
              </w:rPr>
              <w:t>1-1.000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A910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9BA9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7BDC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7C1E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5287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8F7C3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0.115</w:t>
            </w:r>
          </w:p>
        </w:tc>
      </w:tr>
      <w:tr w:rsidR="00C21378" w:rsidRPr="00C21378" w14:paraId="62E96CA9" w14:textId="77777777" w:rsidTr="00C21378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CA99E4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lang w:val="en-US"/>
              </w:rPr>
              <w:t>1.001-25.000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E933A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D1EB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E08A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1E281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3691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9525C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0.100</w:t>
            </w:r>
          </w:p>
        </w:tc>
      </w:tr>
      <w:tr w:rsidR="00C21378" w:rsidRPr="00C21378" w14:paraId="6D6CD52D" w14:textId="77777777" w:rsidTr="00C21378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FA760C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lang w:val="en-US"/>
              </w:rPr>
              <w:t>25.001-50.000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7E5B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344A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BC72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38C7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228D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06985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0.090</w:t>
            </w:r>
          </w:p>
        </w:tc>
      </w:tr>
      <w:tr w:rsidR="00C21378" w:rsidRPr="00C21378" w14:paraId="156978DF" w14:textId="77777777" w:rsidTr="00C21378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3B1297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lang w:val="en-US"/>
              </w:rPr>
              <w:t>50.001 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EC6C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9C3D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B90D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FDAB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49B5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394A0" w14:textId="77777777" w:rsidR="00C21378" w:rsidRPr="00C21378" w:rsidRDefault="00C21378" w:rsidP="00C2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2137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0.074</w:t>
            </w:r>
          </w:p>
        </w:tc>
      </w:tr>
    </w:tbl>
    <w:p w14:paraId="105901E3" w14:textId="41AA08A7" w:rsidR="00883236" w:rsidRDefault="00883236" w:rsidP="003B2AE1">
      <w:pPr>
        <w:spacing w:after="0" w:line="240" w:lineRule="auto"/>
        <w:ind w:right="1557"/>
        <w:rPr>
          <w:rFonts w:cs="Tahoma"/>
          <w:sz w:val="20"/>
          <w:szCs w:val="20"/>
        </w:rPr>
      </w:pPr>
    </w:p>
    <w:p w14:paraId="331AC86F" w14:textId="77777777" w:rsidR="00883236" w:rsidRPr="00B15A4D" w:rsidRDefault="00883236" w:rsidP="003B2AE1">
      <w:pPr>
        <w:spacing w:after="0" w:line="240" w:lineRule="auto"/>
        <w:ind w:right="1557"/>
        <w:rPr>
          <w:rFonts w:cs="Tahoma"/>
          <w:sz w:val="20"/>
          <w:szCs w:val="20"/>
        </w:rPr>
      </w:pPr>
    </w:p>
    <w:p w14:paraId="362E1E35" w14:textId="382CCDCD" w:rsidR="003B2AE1" w:rsidRPr="00B15A4D" w:rsidRDefault="00C611F1" w:rsidP="003B2AE1">
      <w:pPr>
        <w:numPr>
          <w:ilvl w:val="0"/>
          <w:numId w:val="13"/>
        </w:numPr>
        <w:tabs>
          <w:tab w:val="clear" w:pos="3218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Ücretlendirme periyo</w:t>
      </w:r>
      <w:r w:rsidR="00C21378">
        <w:rPr>
          <w:rFonts w:cs="Tahoma"/>
          <w:sz w:val="20"/>
          <w:szCs w:val="18"/>
        </w:rPr>
        <w:t xml:space="preserve">tları 15-30-60 </w:t>
      </w:r>
      <w:r w:rsidRPr="00B15A4D">
        <w:rPr>
          <w:rFonts w:cs="Tahoma"/>
          <w:sz w:val="20"/>
          <w:szCs w:val="18"/>
        </w:rPr>
        <w:t xml:space="preserve"> s</w:t>
      </w:r>
      <w:r w:rsidR="003B2AE1" w:rsidRPr="00B15A4D">
        <w:rPr>
          <w:rFonts w:cs="Tahoma"/>
          <w:sz w:val="20"/>
          <w:szCs w:val="18"/>
        </w:rPr>
        <w:t>aniye</w:t>
      </w:r>
      <w:r w:rsidR="00C21378">
        <w:rPr>
          <w:rFonts w:cs="Tahoma"/>
          <w:sz w:val="20"/>
          <w:szCs w:val="18"/>
        </w:rPr>
        <w:t xml:space="preserve"> olarak belirlenmiştir</w:t>
      </w:r>
    </w:p>
    <w:p w14:paraId="0796F60C" w14:textId="0F09E245" w:rsidR="000728C9" w:rsidRPr="00B15A4D" w:rsidRDefault="002D0AA5" w:rsidP="000728C9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Tarifelere KDV dahil değildir</w:t>
      </w:r>
      <w:r w:rsidR="00C611F1" w:rsidRPr="00B15A4D">
        <w:rPr>
          <w:rFonts w:cs="Tahoma"/>
          <w:sz w:val="20"/>
          <w:szCs w:val="18"/>
        </w:rPr>
        <w:t>.</w:t>
      </w:r>
    </w:p>
    <w:p w14:paraId="0796F60D" w14:textId="15557A3F" w:rsidR="000728C9" w:rsidRPr="00B15A4D" w:rsidRDefault="000728C9" w:rsidP="000728C9">
      <w:pPr>
        <w:numPr>
          <w:ilvl w:val="0"/>
          <w:numId w:val="13"/>
        </w:numPr>
        <w:tabs>
          <w:tab w:val="clear" w:pos="3218"/>
          <w:tab w:val="left" w:pos="567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 xml:space="preserve">Ücretlendirme ve Digitone arama hakkı sadece Türkiye dahilindeki GSM numaraları ile </w:t>
      </w:r>
      <w:r w:rsidR="003B2AE1" w:rsidRPr="00B15A4D">
        <w:rPr>
          <w:rFonts w:cs="Tahoma"/>
          <w:sz w:val="20"/>
          <w:szCs w:val="18"/>
        </w:rPr>
        <w:t>Sabit</w:t>
      </w:r>
      <w:r w:rsidR="002D0AA5" w:rsidRPr="00B15A4D">
        <w:rPr>
          <w:rFonts w:cs="Tahoma"/>
          <w:sz w:val="20"/>
          <w:szCs w:val="18"/>
        </w:rPr>
        <w:t xml:space="preserve"> numaralarını kapsar</w:t>
      </w:r>
      <w:r w:rsidR="00C611F1" w:rsidRPr="00B15A4D">
        <w:rPr>
          <w:rFonts w:cs="Tahoma"/>
          <w:sz w:val="20"/>
          <w:szCs w:val="18"/>
        </w:rPr>
        <w:t>.</w:t>
      </w:r>
    </w:p>
    <w:p w14:paraId="0796F60E" w14:textId="3ADBBA94" w:rsidR="000728C9" w:rsidRPr="00B15A4D" w:rsidRDefault="00C611F1" w:rsidP="000728C9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 xml:space="preserve">Yurtdışı arama ücretleri </w:t>
      </w:r>
      <w:r w:rsidR="000728C9" w:rsidRPr="00B15A4D">
        <w:rPr>
          <w:rFonts w:cs="Tahoma"/>
          <w:sz w:val="20"/>
          <w:szCs w:val="18"/>
        </w:rPr>
        <w:t>için Satış Temsi</w:t>
      </w:r>
      <w:r w:rsidR="002D0AA5" w:rsidRPr="00B15A4D">
        <w:rPr>
          <w:rFonts w:cs="Tahoma"/>
          <w:sz w:val="20"/>
          <w:szCs w:val="18"/>
        </w:rPr>
        <w:t>lcisi ile irtibata geçilmelidir</w:t>
      </w:r>
      <w:r w:rsidRPr="00B15A4D">
        <w:rPr>
          <w:rFonts w:cs="Tahoma"/>
          <w:sz w:val="20"/>
          <w:szCs w:val="18"/>
        </w:rPr>
        <w:t>.</w:t>
      </w:r>
    </w:p>
    <w:p w14:paraId="0796F60F" w14:textId="44EE3E00" w:rsidR="000728C9" w:rsidRPr="00B15A4D" w:rsidRDefault="00C611F1" w:rsidP="000728C9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T</w:t>
      </w:r>
      <w:r w:rsidR="002D0AA5" w:rsidRPr="00B15A4D">
        <w:rPr>
          <w:rFonts w:cs="Tahoma"/>
          <w:sz w:val="20"/>
          <w:szCs w:val="18"/>
        </w:rPr>
        <w:t>üm başarılı aramalar ücretlendirilir</w:t>
      </w:r>
      <w:r w:rsidRPr="00B15A4D">
        <w:rPr>
          <w:rFonts w:cs="Tahoma"/>
          <w:sz w:val="20"/>
          <w:szCs w:val="18"/>
        </w:rPr>
        <w:t>.</w:t>
      </w:r>
    </w:p>
    <w:p w14:paraId="0796F610" w14:textId="02CD6157" w:rsidR="000728C9" w:rsidRPr="00B15A4D" w:rsidRDefault="000728C9" w:rsidP="000728C9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Ücretlendirmeye aramanın başına ve sonuna 1’er saniye müşterinin açma ve kapama süreleri ilave edilir ve bu ilaveler toplam arama</w:t>
      </w:r>
      <w:r w:rsidR="002D0AA5" w:rsidRPr="00B15A4D">
        <w:rPr>
          <w:rFonts w:cs="Tahoma"/>
          <w:sz w:val="20"/>
          <w:szCs w:val="18"/>
        </w:rPr>
        <w:t xml:space="preserve"> kaydınıza dahil edilir</w:t>
      </w:r>
      <w:r w:rsidR="00C611F1" w:rsidRPr="00B15A4D">
        <w:rPr>
          <w:rFonts w:cs="Tahoma"/>
          <w:sz w:val="20"/>
          <w:szCs w:val="18"/>
        </w:rPr>
        <w:t>.</w:t>
      </w:r>
    </w:p>
    <w:p w14:paraId="0796F614" w14:textId="2CACBA8D" w:rsidR="000728C9" w:rsidRDefault="000728C9" w:rsidP="00E5588C">
      <w:pPr>
        <w:numPr>
          <w:ilvl w:val="0"/>
          <w:numId w:val="13"/>
        </w:numPr>
        <w:tabs>
          <w:tab w:val="clear" w:pos="3218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TL hesabınıza para yatırdığınız anda miktarı kadar tarafınıza fatura kesilir</w:t>
      </w:r>
      <w:r w:rsidR="00E5588C">
        <w:rPr>
          <w:rFonts w:cs="Tahoma"/>
          <w:sz w:val="20"/>
          <w:szCs w:val="18"/>
        </w:rPr>
        <w:t xml:space="preserve"> ve krediniz hesabınıza yüklenir.</w:t>
      </w:r>
    </w:p>
    <w:p w14:paraId="0A9208A4" w14:textId="168DCEF3" w:rsidR="00E5588C" w:rsidRPr="00E5588C" w:rsidRDefault="00E5588C" w:rsidP="00E5588C">
      <w:pPr>
        <w:numPr>
          <w:ilvl w:val="0"/>
          <w:numId w:val="13"/>
        </w:numPr>
        <w:tabs>
          <w:tab w:val="clear" w:pos="3218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E5588C">
        <w:rPr>
          <w:rFonts w:cs="Tahoma"/>
          <w:sz w:val="20"/>
          <w:szCs w:val="18"/>
        </w:rPr>
        <w:t>Denizbank</w:t>
      </w:r>
      <w:r>
        <w:rPr>
          <w:rFonts w:cs="Tahoma"/>
          <w:sz w:val="20"/>
          <w:szCs w:val="18"/>
        </w:rPr>
        <w:t xml:space="preserve">: </w:t>
      </w:r>
      <w:r w:rsidRPr="00E5588C">
        <w:rPr>
          <w:rFonts w:cs="Tahoma"/>
          <w:sz w:val="20"/>
          <w:szCs w:val="18"/>
        </w:rPr>
        <w:t>Hesap No</w:t>
      </w:r>
      <w:r>
        <w:rPr>
          <w:rFonts w:cs="Tahoma"/>
          <w:sz w:val="20"/>
          <w:szCs w:val="18"/>
        </w:rPr>
        <w:t xml:space="preserve">: </w:t>
      </w:r>
      <w:r w:rsidRPr="00E5588C">
        <w:rPr>
          <w:rFonts w:cs="Tahoma"/>
          <w:sz w:val="20"/>
          <w:szCs w:val="18"/>
        </w:rPr>
        <w:t>5130-5272650-351, SANCAKTEPE Iban No</w:t>
      </w:r>
      <w:r>
        <w:rPr>
          <w:rFonts w:cs="Tahoma"/>
          <w:sz w:val="20"/>
          <w:szCs w:val="18"/>
        </w:rPr>
        <w:t xml:space="preserve">: </w:t>
      </w:r>
      <w:r w:rsidRPr="00E5588C">
        <w:rPr>
          <w:rFonts w:cs="Tahoma"/>
          <w:sz w:val="20"/>
          <w:szCs w:val="18"/>
        </w:rPr>
        <w:t>TR74 0013 4000 0052 7265 0000 01</w:t>
      </w:r>
    </w:p>
    <w:p w14:paraId="4809E89B" w14:textId="295AF307" w:rsidR="00E5588C" w:rsidRPr="00E5588C" w:rsidRDefault="00E5588C" w:rsidP="00E5588C">
      <w:pPr>
        <w:numPr>
          <w:ilvl w:val="0"/>
          <w:numId w:val="13"/>
        </w:numPr>
        <w:tabs>
          <w:tab w:val="clear" w:pos="3218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E5588C">
        <w:rPr>
          <w:rFonts w:cs="Tahoma"/>
          <w:sz w:val="20"/>
          <w:szCs w:val="18"/>
        </w:rPr>
        <w:t>Garanti</w:t>
      </w:r>
      <w:r>
        <w:rPr>
          <w:rFonts w:cs="Tahoma"/>
          <w:sz w:val="20"/>
          <w:szCs w:val="18"/>
        </w:rPr>
        <w:t xml:space="preserve">: </w:t>
      </w:r>
      <w:r w:rsidRPr="00E5588C">
        <w:rPr>
          <w:rFonts w:cs="Tahoma"/>
          <w:sz w:val="20"/>
          <w:szCs w:val="18"/>
        </w:rPr>
        <w:t>Hesap No : 391 - 6298936 ATAŞEHİR</w:t>
      </w:r>
      <w:r>
        <w:rPr>
          <w:rFonts w:cs="Tahoma"/>
          <w:sz w:val="20"/>
          <w:szCs w:val="18"/>
        </w:rPr>
        <w:t xml:space="preserve"> </w:t>
      </w:r>
      <w:r w:rsidRPr="00E5588C">
        <w:rPr>
          <w:rFonts w:cs="Tahoma"/>
          <w:sz w:val="20"/>
          <w:szCs w:val="18"/>
        </w:rPr>
        <w:t>Iban No    :TR42 0006 2000 3910 0006 2989 36</w:t>
      </w:r>
    </w:p>
    <w:p w14:paraId="0796F618" w14:textId="3536FDBE" w:rsidR="000728C9" w:rsidRPr="00E5588C" w:rsidRDefault="000728C9" w:rsidP="00E5588C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E5588C">
        <w:rPr>
          <w:rFonts w:cs="Tahoma"/>
          <w:sz w:val="20"/>
          <w:szCs w:val="18"/>
        </w:rPr>
        <w:t>Digitone ile yapılacak yazılım entegrasyon ihtiyaçlarında pro</w:t>
      </w:r>
      <w:r w:rsidR="00D57AD4" w:rsidRPr="00E5588C">
        <w:rPr>
          <w:rFonts w:cs="Tahoma"/>
          <w:sz w:val="20"/>
          <w:szCs w:val="18"/>
        </w:rPr>
        <w:t>je bazlı ücretlendirme yapılır.</w:t>
      </w:r>
    </w:p>
    <w:p w14:paraId="0796F61B" w14:textId="3AC11039" w:rsidR="000728C9" w:rsidRPr="00E5588C" w:rsidRDefault="000728C9" w:rsidP="000728C9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 w:line="240" w:lineRule="auto"/>
        <w:ind w:left="284" w:right="-2" w:hanging="284"/>
        <w:jc w:val="both"/>
        <w:rPr>
          <w:rFonts w:cs="Tahoma"/>
          <w:sz w:val="16"/>
          <w:szCs w:val="20"/>
        </w:rPr>
      </w:pPr>
      <w:r w:rsidRPr="00E5588C">
        <w:rPr>
          <w:rFonts w:cs="Tahoma"/>
          <w:sz w:val="32"/>
          <w:szCs w:val="32"/>
        </w:rPr>
        <w:br w:type="page"/>
      </w:r>
      <w:r w:rsidRPr="00E5588C">
        <w:rPr>
          <w:rFonts w:cs="Tahoma"/>
          <w:color w:val="2F5496" w:themeColor="accent5" w:themeShade="BF"/>
          <w:sz w:val="28"/>
          <w:szCs w:val="32"/>
        </w:rPr>
        <w:lastRenderedPageBreak/>
        <w:t>İnteraktif Arama Ücretlendirme</w:t>
      </w:r>
      <w:r w:rsidRPr="00E5588C">
        <w:rPr>
          <w:rFonts w:cs="Tahoma"/>
          <w:b/>
          <w:color w:val="2F5496" w:themeColor="accent5" w:themeShade="BF"/>
          <w:sz w:val="32"/>
          <w:szCs w:val="32"/>
        </w:rPr>
        <w:t xml:space="preserve"> </w:t>
      </w:r>
    </w:p>
    <w:p w14:paraId="5E44D1CF" w14:textId="77777777" w:rsidR="00E5588C" w:rsidRDefault="00D57AD4" w:rsidP="00E5588C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 w:line="240" w:lineRule="auto"/>
        <w:ind w:right="-2"/>
        <w:jc w:val="both"/>
        <w:rPr>
          <w:sz w:val="20"/>
          <w:szCs w:val="20"/>
          <w:lang w:eastAsia="tr-TR"/>
        </w:rPr>
      </w:pPr>
      <w:r w:rsidRPr="00B15A4D">
        <w:fldChar w:fldCharType="begin"/>
      </w:r>
      <w:r w:rsidRPr="00B15A4D">
        <w:instrText xml:space="preserve"> LINK Excel.Sheet.12 "Kitap1" "Sayfa1!R2C8:R18C12" \a \f 4 \h </w:instrText>
      </w:r>
      <w:r w:rsidR="00B15A4D">
        <w:instrText xml:space="preserve"> \* MERGEFORMAT </w:instrText>
      </w:r>
      <w:r w:rsidRPr="00B15A4D">
        <w:fldChar w:fldCharType="separate"/>
      </w:r>
    </w:p>
    <w:p w14:paraId="211BEB77" w14:textId="723BE18D" w:rsidR="00312903" w:rsidRPr="00883236" w:rsidRDefault="00D57AD4" w:rsidP="00883236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 w:line="240" w:lineRule="auto"/>
        <w:ind w:left="142" w:right="-2"/>
        <w:jc w:val="both"/>
        <w:rPr>
          <w:sz w:val="20"/>
          <w:szCs w:val="20"/>
          <w:lang w:eastAsia="tr-TR"/>
        </w:rPr>
      </w:pPr>
      <w:r w:rsidRPr="00B15A4D">
        <w:fldChar w:fldCharType="end"/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2040"/>
        <w:gridCol w:w="960"/>
        <w:gridCol w:w="960"/>
        <w:gridCol w:w="960"/>
        <w:gridCol w:w="960"/>
        <w:gridCol w:w="960"/>
        <w:gridCol w:w="960"/>
      </w:tblGrid>
      <w:tr w:rsidR="00A87F4E" w:rsidRPr="00A87F4E" w14:paraId="525878F8" w14:textId="77777777" w:rsidTr="00A87F4E">
        <w:trPr>
          <w:trHeight w:val="288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3B25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6F54A8D2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val="en-US"/>
              </w:rPr>
            </w:pPr>
            <w:r w:rsidRPr="00A87F4E">
              <w:rPr>
                <w:rFonts w:eastAsia="Times New Roman" w:cs="Calibri"/>
                <w:color w:val="FFFFFF"/>
                <w:lang w:val="en-US"/>
              </w:rPr>
              <w:t>GSM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DDD6AD7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val="en-US"/>
              </w:rPr>
            </w:pPr>
            <w:r w:rsidRPr="00A87F4E">
              <w:rPr>
                <w:rFonts w:eastAsia="Times New Roman" w:cs="Calibri"/>
                <w:color w:val="FFFFFF"/>
                <w:lang w:val="en-US"/>
              </w:rPr>
              <w:t>Sabit Numara</w:t>
            </w:r>
          </w:p>
        </w:tc>
      </w:tr>
      <w:tr w:rsidR="00A87F4E" w:rsidRPr="00A87F4E" w14:paraId="6F12D866" w14:textId="77777777" w:rsidTr="00A87F4E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725AB25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val="en-US"/>
              </w:rPr>
            </w:pPr>
            <w:r w:rsidRPr="00A87F4E">
              <w:rPr>
                <w:rFonts w:eastAsia="Times New Roman" w:cs="Calibri"/>
                <w:color w:val="FFFFFF"/>
                <w:lang w:val="en-US"/>
              </w:rPr>
              <w:t>Arama Adedi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773E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b/>
                <w:bCs/>
                <w:color w:val="000000"/>
                <w:lang w:val="en-US"/>
              </w:rPr>
              <w:t>60sn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655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b/>
                <w:bCs/>
                <w:color w:val="000000"/>
                <w:lang w:val="en-US"/>
              </w:rPr>
              <w:t>30sn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986E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b/>
                <w:bCs/>
                <w:color w:val="000000"/>
                <w:lang w:val="en-US"/>
              </w:rPr>
              <w:t>15sn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DB9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b/>
                <w:bCs/>
                <w:color w:val="000000"/>
                <w:lang w:val="en-US"/>
              </w:rPr>
              <w:t>60sn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E346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b/>
                <w:bCs/>
                <w:color w:val="000000"/>
                <w:lang w:val="en-US"/>
              </w:rPr>
              <w:t>30sn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D1F1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b/>
                <w:bCs/>
                <w:color w:val="000000"/>
                <w:lang w:val="en-US"/>
              </w:rPr>
              <w:t>15sn</w:t>
            </w:r>
          </w:p>
        </w:tc>
      </w:tr>
      <w:tr w:rsidR="00A87F4E" w:rsidRPr="00A87F4E" w14:paraId="05C33695" w14:textId="77777777" w:rsidTr="00A87F4E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04B6B1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lang w:val="en-US"/>
              </w:rPr>
              <w:t>1-1.000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8508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70DB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393B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64B2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FFD2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0D835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0.350</w:t>
            </w:r>
          </w:p>
        </w:tc>
      </w:tr>
      <w:tr w:rsidR="00A87F4E" w:rsidRPr="00A87F4E" w14:paraId="25324E48" w14:textId="77777777" w:rsidTr="00A87F4E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11B6FD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lang w:val="en-US"/>
              </w:rPr>
              <w:t>1.001-25.000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DEFB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F935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3EAB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0CDA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6BBCC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F4838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0.300</w:t>
            </w:r>
          </w:p>
        </w:tc>
      </w:tr>
      <w:tr w:rsidR="00A87F4E" w:rsidRPr="00A87F4E" w14:paraId="0B6BD13E" w14:textId="77777777" w:rsidTr="00A87F4E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F1F401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lang w:val="en-US"/>
              </w:rPr>
              <w:t>25.001-50.000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9327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3DFC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C3B0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1A4B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838B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62C3C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0.232</w:t>
            </w:r>
          </w:p>
        </w:tc>
      </w:tr>
      <w:tr w:rsidR="00A87F4E" w:rsidRPr="00A87F4E" w14:paraId="5FC6FC9B" w14:textId="77777777" w:rsidTr="00A87F4E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46EA06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lang w:val="en-US"/>
              </w:rPr>
              <w:t>50.001 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D25B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AF4B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BFF8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39FA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FE17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8A322" w14:textId="77777777" w:rsidR="00A87F4E" w:rsidRPr="00A87F4E" w:rsidRDefault="00A87F4E" w:rsidP="00A87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A87F4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0.180</w:t>
            </w:r>
          </w:p>
        </w:tc>
      </w:tr>
    </w:tbl>
    <w:p w14:paraId="24A03BC0" w14:textId="5679FE41" w:rsidR="00563662" w:rsidRPr="00B15A4D" w:rsidRDefault="00563662" w:rsidP="000728C9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 w:line="240" w:lineRule="auto"/>
        <w:ind w:left="142" w:right="-2"/>
        <w:jc w:val="both"/>
      </w:pPr>
    </w:p>
    <w:p w14:paraId="3220E827" w14:textId="77777777" w:rsidR="00563662" w:rsidRPr="00B15A4D" w:rsidRDefault="00563662" w:rsidP="000728C9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 w:line="240" w:lineRule="auto"/>
        <w:ind w:left="142" w:right="-2"/>
        <w:jc w:val="both"/>
      </w:pPr>
    </w:p>
    <w:p w14:paraId="0796F61E" w14:textId="4D09DE7E" w:rsidR="000728C9" w:rsidRPr="00B15A4D" w:rsidRDefault="000728C9" w:rsidP="000728C9">
      <w:pPr>
        <w:spacing w:after="0" w:line="240" w:lineRule="auto"/>
        <w:outlineLvl w:val="0"/>
        <w:rPr>
          <w:rFonts w:cs="Tahoma"/>
          <w:sz w:val="20"/>
          <w:szCs w:val="20"/>
        </w:rPr>
      </w:pPr>
    </w:p>
    <w:p w14:paraId="7BA7D2EA" w14:textId="77777777" w:rsidR="00A87F4E" w:rsidRPr="00B15A4D" w:rsidRDefault="00A87F4E" w:rsidP="00A87F4E">
      <w:pPr>
        <w:numPr>
          <w:ilvl w:val="0"/>
          <w:numId w:val="13"/>
        </w:numPr>
        <w:tabs>
          <w:tab w:val="clear" w:pos="3218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Ücretlendirme periyo</w:t>
      </w:r>
      <w:r>
        <w:rPr>
          <w:rFonts w:cs="Tahoma"/>
          <w:sz w:val="20"/>
          <w:szCs w:val="18"/>
        </w:rPr>
        <w:t xml:space="preserve">tları 15-30-60 </w:t>
      </w:r>
      <w:r w:rsidRPr="00B15A4D">
        <w:rPr>
          <w:rFonts w:cs="Tahoma"/>
          <w:sz w:val="20"/>
          <w:szCs w:val="18"/>
        </w:rPr>
        <w:t xml:space="preserve"> saniye</w:t>
      </w:r>
      <w:r>
        <w:rPr>
          <w:rFonts w:cs="Tahoma"/>
          <w:sz w:val="20"/>
          <w:szCs w:val="18"/>
        </w:rPr>
        <w:t xml:space="preserve"> olarak belirlenmiştir</w:t>
      </w:r>
    </w:p>
    <w:p w14:paraId="0796F61F" w14:textId="6EDCAF78" w:rsidR="000728C9" w:rsidRPr="00B15A4D" w:rsidRDefault="000439A0" w:rsidP="000439A0">
      <w:pPr>
        <w:numPr>
          <w:ilvl w:val="0"/>
          <w:numId w:val="13"/>
        </w:numPr>
        <w:tabs>
          <w:tab w:val="clear" w:pos="3218"/>
          <w:tab w:val="left" w:pos="9354"/>
        </w:tabs>
        <w:spacing w:after="0"/>
        <w:ind w:left="284" w:right="-2" w:hanging="284"/>
        <w:jc w:val="both"/>
        <w:rPr>
          <w:rFonts w:cs="Tahoma"/>
          <w:b/>
          <w:sz w:val="32"/>
          <w:szCs w:val="32"/>
        </w:rPr>
      </w:pPr>
      <w:r w:rsidRPr="00B15A4D">
        <w:rPr>
          <w:rFonts w:cs="Tahoma"/>
          <w:sz w:val="20"/>
          <w:szCs w:val="18"/>
        </w:rPr>
        <w:t>Tarifelere KDV dahil değildir</w:t>
      </w:r>
      <w:r w:rsidR="00C611F1" w:rsidRPr="00B15A4D">
        <w:rPr>
          <w:rFonts w:cs="Tahoma"/>
          <w:sz w:val="20"/>
          <w:szCs w:val="18"/>
        </w:rPr>
        <w:t>.</w:t>
      </w:r>
    </w:p>
    <w:p w14:paraId="0B3F747E" w14:textId="1C64C2B1" w:rsidR="00C611F1" w:rsidRPr="00B15A4D" w:rsidRDefault="00C611F1" w:rsidP="00C611F1">
      <w:pPr>
        <w:numPr>
          <w:ilvl w:val="0"/>
          <w:numId w:val="13"/>
        </w:numPr>
        <w:tabs>
          <w:tab w:val="clear" w:pos="3218"/>
          <w:tab w:val="left" w:pos="567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Ücretlendirme ve Digitone arama hakkı sadece Türkiye dahilindeki GSM numaraları ile Sabit numaralarını kapsar.</w:t>
      </w:r>
    </w:p>
    <w:p w14:paraId="3B165E59" w14:textId="77777777" w:rsidR="00C611F1" w:rsidRPr="00B15A4D" w:rsidRDefault="00C611F1" w:rsidP="00C611F1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Yurtdışı arama ücretleri için Satış Temsilcisi ile irtibata geçilmelidir.</w:t>
      </w:r>
    </w:p>
    <w:p w14:paraId="60424C71" w14:textId="77777777" w:rsidR="00C611F1" w:rsidRPr="00B15A4D" w:rsidRDefault="00C611F1" w:rsidP="00C611F1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Tüm başarılı aramalar ücretlendirilir.</w:t>
      </w:r>
    </w:p>
    <w:p w14:paraId="0796F623" w14:textId="388C17C6" w:rsidR="000728C9" w:rsidRPr="00B15A4D" w:rsidRDefault="000728C9" w:rsidP="000728C9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Ücretlendirmeye aramanın başına ve sonuna 1’er saniye müşterinin açma ve kapama süreleri ilave edilir ve bu ilaveler topl</w:t>
      </w:r>
      <w:r w:rsidR="000439A0" w:rsidRPr="00B15A4D">
        <w:rPr>
          <w:rFonts w:cs="Tahoma"/>
          <w:sz w:val="20"/>
          <w:szCs w:val="18"/>
        </w:rPr>
        <w:t>am arama kaydınıza dahil edilir</w:t>
      </w:r>
      <w:r w:rsidR="00464083" w:rsidRPr="00B15A4D">
        <w:rPr>
          <w:rFonts w:cs="Tahoma"/>
          <w:sz w:val="20"/>
          <w:szCs w:val="18"/>
        </w:rPr>
        <w:t>.</w:t>
      </w:r>
    </w:p>
    <w:p w14:paraId="0796F624" w14:textId="77777777" w:rsidR="000728C9" w:rsidRPr="00B15A4D" w:rsidRDefault="000728C9" w:rsidP="000728C9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Sistem ön ödemeli çalışır. Proje başlangıcında hedeflenen IVR arama adedi bütçesi kadar ön ödeme talep edilir.</w:t>
      </w:r>
    </w:p>
    <w:p w14:paraId="0796F625" w14:textId="7335D5A7" w:rsidR="000728C9" w:rsidRDefault="000728C9" w:rsidP="000728C9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 xml:space="preserve">TL hesabınıza para yatırdığınız anda miktarı </w:t>
      </w:r>
      <w:r w:rsidR="000439A0" w:rsidRPr="00B15A4D">
        <w:rPr>
          <w:rFonts w:cs="Tahoma"/>
          <w:sz w:val="20"/>
          <w:szCs w:val="18"/>
        </w:rPr>
        <w:t>kadar tarafınıza fatura kesilir</w:t>
      </w:r>
      <w:r w:rsidR="00464083" w:rsidRPr="00B15A4D">
        <w:rPr>
          <w:rFonts w:cs="Tahoma"/>
          <w:sz w:val="20"/>
          <w:szCs w:val="18"/>
        </w:rPr>
        <w:t>.</w:t>
      </w:r>
    </w:p>
    <w:p w14:paraId="3C843B08" w14:textId="77777777" w:rsidR="00E5588C" w:rsidRPr="00E5588C" w:rsidRDefault="00E5588C" w:rsidP="00E5588C">
      <w:pPr>
        <w:numPr>
          <w:ilvl w:val="0"/>
          <w:numId w:val="13"/>
        </w:numPr>
        <w:tabs>
          <w:tab w:val="clear" w:pos="3218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E5588C">
        <w:rPr>
          <w:rFonts w:cs="Tahoma"/>
          <w:sz w:val="20"/>
          <w:szCs w:val="18"/>
        </w:rPr>
        <w:t>Denizbank</w:t>
      </w:r>
      <w:r>
        <w:rPr>
          <w:rFonts w:cs="Tahoma"/>
          <w:sz w:val="20"/>
          <w:szCs w:val="18"/>
        </w:rPr>
        <w:t xml:space="preserve">: </w:t>
      </w:r>
      <w:r w:rsidRPr="00E5588C">
        <w:rPr>
          <w:rFonts w:cs="Tahoma"/>
          <w:sz w:val="20"/>
          <w:szCs w:val="18"/>
        </w:rPr>
        <w:t>Hesap No</w:t>
      </w:r>
      <w:r>
        <w:rPr>
          <w:rFonts w:cs="Tahoma"/>
          <w:sz w:val="20"/>
          <w:szCs w:val="18"/>
        </w:rPr>
        <w:t xml:space="preserve">: </w:t>
      </w:r>
      <w:r w:rsidRPr="00E5588C">
        <w:rPr>
          <w:rFonts w:cs="Tahoma"/>
          <w:sz w:val="20"/>
          <w:szCs w:val="18"/>
        </w:rPr>
        <w:t>5130-5272650-351, SANCAKTEPE Iban No</w:t>
      </w:r>
      <w:r>
        <w:rPr>
          <w:rFonts w:cs="Tahoma"/>
          <w:sz w:val="20"/>
          <w:szCs w:val="18"/>
        </w:rPr>
        <w:t xml:space="preserve">: </w:t>
      </w:r>
      <w:r w:rsidRPr="00E5588C">
        <w:rPr>
          <w:rFonts w:cs="Tahoma"/>
          <w:sz w:val="20"/>
          <w:szCs w:val="18"/>
        </w:rPr>
        <w:t>TR74 0013 4000 0052 7265 0000 01</w:t>
      </w:r>
    </w:p>
    <w:p w14:paraId="73526F49" w14:textId="407811EE" w:rsidR="00E5588C" w:rsidRPr="00E5588C" w:rsidRDefault="00E5588C" w:rsidP="00E5588C">
      <w:pPr>
        <w:numPr>
          <w:ilvl w:val="0"/>
          <w:numId w:val="13"/>
        </w:numPr>
        <w:tabs>
          <w:tab w:val="clear" w:pos="3218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E5588C">
        <w:rPr>
          <w:rFonts w:cs="Tahoma"/>
          <w:sz w:val="20"/>
          <w:szCs w:val="18"/>
        </w:rPr>
        <w:t>Garanti</w:t>
      </w:r>
      <w:r>
        <w:rPr>
          <w:rFonts w:cs="Tahoma"/>
          <w:sz w:val="20"/>
          <w:szCs w:val="18"/>
        </w:rPr>
        <w:t xml:space="preserve">: </w:t>
      </w:r>
      <w:r w:rsidRPr="00E5588C">
        <w:rPr>
          <w:rFonts w:cs="Tahoma"/>
          <w:sz w:val="20"/>
          <w:szCs w:val="18"/>
        </w:rPr>
        <w:t>Hesap No : 391 - 6298936 ATAŞEHİR</w:t>
      </w:r>
      <w:r>
        <w:rPr>
          <w:rFonts w:cs="Tahoma"/>
          <w:sz w:val="20"/>
          <w:szCs w:val="18"/>
        </w:rPr>
        <w:t xml:space="preserve"> </w:t>
      </w:r>
      <w:r w:rsidRPr="00E5588C">
        <w:rPr>
          <w:rFonts w:cs="Tahoma"/>
          <w:sz w:val="20"/>
          <w:szCs w:val="18"/>
        </w:rPr>
        <w:t>Iban No    :</w:t>
      </w:r>
      <w:r w:rsidR="00282E42" w:rsidRPr="00282E42">
        <w:rPr>
          <w:rFonts w:asciiTheme="minorHAnsi" w:hAnsiTheme="minorHAnsi" w:cs="Arial"/>
          <w:sz w:val="20"/>
          <w:szCs w:val="14"/>
        </w:rPr>
        <w:t xml:space="preserve"> </w:t>
      </w:r>
      <w:r w:rsidR="00282E42">
        <w:rPr>
          <w:rFonts w:asciiTheme="minorHAnsi" w:hAnsiTheme="minorHAnsi" w:cs="Arial"/>
          <w:sz w:val="20"/>
          <w:szCs w:val="14"/>
        </w:rPr>
        <w:t>TR03 0006 2001 6760 0006 2989 36</w:t>
      </w:r>
    </w:p>
    <w:p w14:paraId="0796F627" w14:textId="480188DA" w:rsidR="000728C9" w:rsidRDefault="000728C9" w:rsidP="000439A0">
      <w:pPr>
        <w:numPr>
          <w:ilvl w:val="0"/>
          <w:numId w:val="13"/>
        </w:numPr>
        <w:tabs>
          <w:tab w:val="clear" w:pos="3218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 w:hanging="284"/>
        <w:jc w:val="both"/>
        <w:rPr>
          <w:rFonts w:cs="Tahoma"/>
          <w:sz w:val="20"/>
          <w:szCs w:val="18"/>
        </w:rPr>
      </w:pPr>
      <w:r w:rsidRPr="00B15A4D">
        <w:rPr>
          <w:rFonts w:cs="Tahoma"/>
          <w:sz w:val="20"/>
          <w:szCs w:val="18"/>
        </w:rPr>
        <w:t>Digitone ile yapılacak yazılım entegrasyon ihtiyaçlarında pro</w:t>
      </w:r>
      <w:r w:rsidR="00D57AD4" w:rsidRPr="00B15A4D">
        <w:rPr>
          <w:rFonts w:cs="Tahoma"/>
          <w:sz w:val="20"/>
          <w:szCs w:val="18"/>
        </w:rPr>
        <w:t>je bazlı ücretlendirme yapılır.</w:t>
      </w:r>
    </w:p>
    <w:p w14:paraId="5EDD379E" w14:textId="77777777" w:rsidR="00883236" w:rsidRPr="00B15A4D" w:rsidRDefault="00883236" w:rsidP="00883236">
      <w:pPr>
        <w:tabs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/>
        <w:ind w:left="284" w:right="-2"/>
        <w:jc w:val="both"/>
        <w:rPr>
          <w:rFonts w:cs="Tahoma"/>
          <w:sz w:val="20"/>
          <w:szCs w:val="18"/>
        </w:rPr>
      </w:pPr>
    </w:p>
    <w:p w14:paraId="0796F629" w14:textId="7A9CADFD" w:rsidR="000728C9" w:rsidRPr="00B15A4D" w:rsidRDefault="000728C9" w:rsidP="000439A0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 w:line="240" w:lineRule="auto"/>
        <w:ind w:right="-2"/>
        <w:jc w:val="both"/>
        <w:rPr>
          <w:rFonts w:cs="Tahoma"/>
          <w:b/>
          <w:i/>
          <w:sz w:val="18"/>
          <w:szCs w:val="18"/>
        </w:rPr>
      </w:pPr>
    </w:p>
    <w:p w14:paraId="0796F62A" w14:textId="77777777" w:rsidR="000728C9" w:rsidRPr="00B15A4D" w:rsidRDefault="000728C9" w:rsidP="000728C9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 w:line="240" w:lineRule="auto"/>
        <w:ind w:right="-2"/>
        <w:jc w:val="both"/>
        <w:rPr>
          <w:rFonts w:cs="Tahoma"/>
          <w:sz w:val="16"/>
          <w:szCs w:val="20"/>
        </w:rPr>
      </w:pPr>
    </w:p>
    <w:p w14:paraId="0796F62B" w14:textId="77777777" w:rsidR="000728C9" w:rsidRPr="00B15A4D" w:rsidRDefault="000728C9" w:rsidP="000728C9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2268"/>
          <w:tab w:val="left" w:pos="2835"/>
          <w:tab w:val="left" w:pos="3119"/>
          <w:tab w:val="left" w:pos="9354"/>
        </w:tabs>
        <w:spacing w:after="0" w:line="240" w:lineRule="auto"/>
        <w:ind w:right="-2"/>
        <w:jc w:val="both"/>
        <w:rPr>
          <w:rFonts w:cs="Tahoma"/>
          <w:sz w:val="16"/>
          <w:szCs w:val="20"/>
        </w:rPr>
      </w:pPr>
    </w:p>
    <w:p w14:paraId="6980B173" w14:textId="0B21D4BA" w:rsidR="00333BC8" w:rsidRPr="00B15A4D" w:rsidRDefault="00333BC8" w:rsidP="00E12EFD">
      <w:pPr>
        <w:spacing w:after="0" w:line="240" w:lineRule="auto"/>
        <w:jc w:val="both"/>
        <w:rPr>
          <w:rFonts w:eastAsia="Times New Roman" w:cs="Tahoma"/>
          <w:bCs/>
          <w:sz w:val="16"/>
          <w:szCs w:val="24"/>
          <w:lang w:eastAsia="tr-TR"/>
        </w:rPr>
      </w:pPr>
    </w:p>
    <w:p w14:paraId="0E6166A6" w14:textId="77777777" w:rsidR="008A3DD7" w:rsidRDefault="008A3DD7" w:rsidP="00BF3054">
      <w:pPr>
        <w:rPr>
          <w:rFonts w:cs="Tahoma"/>
          <w:b/>
          <w:color w:val="2F5496" w:themeColor="accent5" w:themeShade="BF"/>
          <w:sz w:val="28"/>
          <w:szCs w:val="32"/>
        </w:rPr>
      </w:pPr>
    </w:p>
    <w:p w14:paraId="5B41869B" w14:textId="0ACB423D" w:rsidR="008A3DD7" w:rsidRDefault="006C7F6E" w:rsidP="00BF3054">
      <w:pPr>
        <w:rPr>
          <w:rFonts w:cs="Tahoma"/>
          <w:color w:val="2F5496" w:themeColor="accent5" w:themeShade="BF"/>
          <w:sz w:val="28"/>
          <w:szCs w:val="32"/>
        </w:rPr>
      </w:pPr>
      <w:r>
        <w:rPr>
          <w:rFonts w:cs="Tahoma"/>
          <w:color w:val="2F5496" w:themeColor="accent5" w:themeShade="BF"/>
          <w:sz w:val="28"/>
          <w:szCs w:val="32"/>
        </w:rPr>
        <w:t>Telesekreter</w:t>
      </w:r>
      <w:r w:rsidRPr="00E5588C">
        <w:rPr>
          <w:rFonts w:cs="Tahoma"/>
          <w:color w:val="2F5496" w:themeColor="accent5" w:themeShade="BF"/>
          <w:sz w:val="28"/>
          <w:szCs w:val="32"/>
        </w:rPr>
        <w:t xml:space="preserve"> Ücretlendirme</w:t>
      </w:r>
    </w:p>
    <w:p w14:paraId="32B8E0EC" w14:textId="64EF8055" w:rsidR="006C7F6E" w:rsidRPr="006C7F6E" w:rsidRDefault="006C7F6E" w:rsidP="00BF3054">
      <w:pPr>
        <w:rPr>
          <w:rFonts w:cs="Tahoma"/>
          <w:b/>
          <w:color w:val="000000" w:themeColor="text1"/>
          <w:sz w:val="28"/>
          <w:szCs w:val="32"/>
        </w:rPr>
      </w:pPr>
      <w:r w:rsidRPr="006C7F6E">
        <w:rPr>
          <w:rFonts w:cs="Tahoma"/>
          <w:color w:val="000000" w:themeColor="text1"/>
          <w:sz w:val="28"/>
          <w:szCs w:val="32"/>
        </w:rPr>
        <w:t>650 TL + KDV</w:t>
      </w:r>
    </w:p>
    <w:p w14:paraId="572EE7CE" w14:textId="77777777" w:rsidR="008A3DD7" w:rsidRDefault="008A3DD7" w:rsidP="00BF3054">
      <w:pPr>
        <w:rPr>
          <w:rFonts w:cs="Tahoma"/>
          <w:b/>
          <w:color w:val="2F5496" w:themeColor="accent5" w:themeShade="BF"/>
          <w:sz w:val="28"/>
          <w:szCs w:val="32"/>
        </w:rPr>
      </w:pPr>
    </w:p>
    <w:p w14:paraId="53D97573" w14:textId="77777777" w:rsidR="00377C63" w:rsidRDefault="00377C63" w:rsidP="00BF3054">
      <w:pPr>
        <w:rPr>
          <w:rFonts w:cs="Tahoma"/>
          <w:b/>
          <w:color w:val="2F5496" w:themeColor="accent5" w:themeShade="BF"/>
          <w:sz w:val="28"/>
          <w:szCs w:val="32"/>
        </w:rPr>
      </w:pPr>
    </w:p>
    <w:p w14:paraId="1B9DF6EC" w14:textId="77777777" w:rsidR="00377C63" w:rsidRDefault="00377C63" w:rsidP="00BF3054">
      <w:pPr>
        <w:rPr>
          <w:rFonts w:cs="Tahoma"/>
          <w:b/>
          <w:color w:val="2F5496" w:themeColor="accent5" w:themeShade="BF"/>
          <w:sz w:val="28"/>
          <w:szCs w:val="32"/>
        </w:rPr>
      </w:pPr>
    </w:p>
    <w:p w14:paraId="776D0880" w14:textId="77777777" w:rsidR="00377C63" w:rsidRDefault="00377C63" w:rsidP="00BF3054">
      <w:pPr>
        <w:rPr>
          <w:rFonts w:cs="Tahoma"/>
          <w:b/>
          <w:color w:val="2F5496" w:themeColor="accent5" w:themeShade="BF"/>
          <w:sz w:val="28"/>
          <w:szCs w:val="32"/>
        </w:rPr>
      </w:pPr>
    </w:p>
    <w:p w14:paraId="759D86D3" w14:textId="77777777" w:rsidR="00377C63" w:rsidRDefault="00377C63" w:rsidP="00BF3054">
      <w:pPr>
        <w:rPr>
          <w:rFonts w:cs="Tahoma"/>
          <w:b/>
          <w:color w:val="2F5496" w:themeColor="accent5" w:themeShade="BF"/>
          <w:sz w:val="28"/>
          <w:szCs w:val="32"/>
        </w:rPr>
      </w:pPr>
    </w:p>
    <w:p w14:paraId="382B629D" w14:textId="77777777" w:rsidR="00377C63" w:rsidRDefault="00377C63" w:rsidP="00BF3054">
      <w:pPr>
        <w:rPr>
          <w:rFonts w:cs="Tahoma"/>
          <w:b/>
          <w:color w:val="2F5496" w:themeColor="accent5" w:themeShade="BF"/>
          <w:sz w:val="28"/>
          <w:szCs w:val="32"/>
        </w:rPr>
      </w:pPr>
    </w:p>
    <w:p w14:paraId="1D45D298" w14:textId="77777777" w:rsidR="00377C63" w:rsidRDefault="00377C63" w:rsidP="00BF3054">
      <w:pPr>
        <w:rPr>
          <w:rFonts w:cs="Tahoma"/>
          <w:b/>
          <w:color w:val="2F5496" w:themeColor="accent5" w:themeShade="BF"/>
          <w:sz w:val="28"/>
          <w:szCs w:val="32"/>
        </w:rPr>
      </w:pPr>
    </w:p>
    <w:p w14:paraId="67129A5C" w14:textId="62384FCA" w:rsidR="008A3DD7" w:rsidRPr="008A3DD7" w:rsidRDefault="00251189" w:rsidP="00BF3054">
      <w:pPr>
        <w:rPr>
          <w:rFonts w:cs="Tahoma"/>
          <w:b/>
          <w:color w:val="2F5496" w:themeColor="accent5" w:themeShade="BF"/>
          <w:sz w:val="28"/>
          <w:szCs w:val="32"/>
        </w:rPr>
      </w:pPr>
      <w:r>
        <w:rPr>
          <w:noProof/>
        </w:rPr>
        <w:drawing>
          <wp:inline distT="0" distB="0" distL="0" distR="0" wp14:anchorId="2CAF1EB7" wp14:editId="2587B505">
            <wp:extent cx="5737860" cy="7665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EAA390" w14:textId="71ADA326" w:rsidR="00BF3054" w:rsidRPr="00B15A4D" w:rsidRDefault="00BF3054" w:rsidP="00E12EFD">
      <w:pPr>
        <w:spacing w:after="0" w:line="240" w:lineRule="auto"/>
        <w:jc w:val="both"/>
        <w:rPr>
          <w:rFonts w:eastAsia="Times New Roman" w:cs="Tahoma"/>
          <w:bCs/>
          <w:sz w:val="16"/>
          <w:szCs w:val="24"/>
          <w:lang w:eastAsia="tr-TR"/>
        </w:rPr>
      </w:pPr>
    </w:p>
    <w:sectPr w:rsidR="00BF3054" w:rsidRPr="00B15A4D" w:rsidSect="00907922">
      <w:headerReference w:type="default" r:id="rId20"/>
      <w:footerReference w:type="default" r:id="rId21"/>
      <w:pgSz w:w="11906" w:h="16838"/>
      <w:pgMar w:top="1666" w:right="1418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CEDD" w14:textId="77777777" w:rsidR="001A0E37" w:rsidRDefault="001A0E37" w:rsidP="001B0701">
      <w:pPr>
        <w:spacing w:after="0" w:line="240" w:lineRule="auto"/>
      </w:pPr>
      <w:r>
        <w:separator/>
      </w:r>
    </w:p>
  </w:endnote>
  <w:endnote w:type="continuationSeparator" w:id="0">
    <w:p w14:paraId="729AA943" w14:textId="77777777" w:rsidR="001A0E37" w:rsidRDefault="001A0E37" w:rsidP="001B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0466" w14:textId="78B5A265" w:rsidR="00C054A3" w:rsidRPr="00C054A3" w:rsidRDefault="00C054A3">
    <w:pPr>
      <w:pStyle w:val="AltBilgi"/>
      <w:rPr>
        <w:color w:val="FF0000"/>
      </w:rPr>
    </w:pPr>
    <w:r w:rsidRPr="00C054A3">
      <w:rPr>
        <w:color w:val="FF0000"/>
      </w:rPr>
      <w:t>Gizlidir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1FE9" w14:textId="77777777" w:rsidR="001A0E37" w:rsidRDefault="001A0E37" w:rsidP="001B0701">
      <w:pPr>
        <w:spacing w:after="0" w:line="240" w:lineRule="auto"/>
      </w:pPr>
      <w:r>
        <w:separator/>
      </w:r>
    </w:p>
  </w:footnote>
  <w:footnote w:type="continuationSeparator" w:id="0">
    <w:p w14:paraId="1343AA47" w14:textId="77777777" w:rsidR="001A0E37" w:rsidRDefault="001A0E37" w:rsidP="001B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370" w:type="dxa"/>
      <w:tblInd w:w="-28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403"/>
      <w:gridCol w:w="7967"/>
    </w:tblGrid>
    <w:tr w:rsidR="007638AF" w14:paraId="0796F662" w14:textId="77777777" w:rsidTr="005135C9">
      <w:tc>
        <w:tcPr>
          <w:tcW w:w="3403" w:type="dxa"/>
        </w:tcPr>
        <w:p w14:paraId="0796F660" w14:textId="43196775" w:rsidR="007638AF" w:rsidRDefault="001D514C">
          <w:pPr>
            <w:pStyle w:val="stBilgi"/>
          </w:pPr>
          <w:r w:rsidRPr="001D514C">
            <w:rPr>
              <w:noProof/>
              <w:sz w:val="25"/>
            </w:rPr>
            <w:drawing>
              <wp:inline distT="0" distB="0" distL="0" distR="0" wp14:anchorId="40A2D10D" wp14:editId="53CA2478">
                <wp:extent cx="1604069" cy="352425"/>
                <wp:effectExtent l="0" t="0" r="0" b="0"/>
                <wp:docPr id="6" name="Resim 6" descr="C:\Users\aysegul.gungor.BIOTEKNO.001\Documents\Alınan Dosyalarım\digitone_logo_ma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ysegul.gungor.BIOTEKNO.001\Documents\Alınan Dosyalarım\digitone_logo_ma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068" cy="358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7" w:type="dxa"/>
          <w:vAlign w:val="center"/>
        </w:tcPr>
        <w:p w14:paraId="0796F661" w14:textId="084BBE5F" w:rsidR="007638AF" w:rsidRPr="007F721C" w:rsidRDefault="00C06566" w:rsidP="005135C9">
          <w:pPr>
            <w:pStyle w:val="stBilgi"/>
            <w:ind w:left="1416"/>
            <w:rPr>
              <w:b/>
            </w:rPr>
          </w:pPr>
          <w:r>
            <w:rPr>
              <w:b/>
            </w:rPr>
            <w:t xml:space="preserve">                                                 </w:t>
          </w:r>
          <w:r w:rsidR="008369E6">
            <w:rPr>
              <w:b/>
            </w:rPr>
            <w:t xml:space="preserve">Toplu </w:t>
          </w:r>
          <w:r w:rsidR="005135C9">
            <w:rPr>
              <w:b/>
            </w:rPr>
            <w:t xml:space="preserve">Arama </w:t>
          </w:r>
          <w:r w:rsidR="001D514C">
            <w:rPr>
              <w:b/>
            </w:rPr>
            <w:t xml:space="preserve">&amp; IVR </w:t>
          </w:r>
          <w:r w:rsidR="005135C9">
            <w:rPr>
              <w:b/>
            </w:rPr>
            <w:t>Çözümleri</w:t>
          </w:r>
        </w:p>
      </w:tc>
    </w:tr>
    <w:tr w:rsidR="007638AF" w14:paraId="0796F664" w14:textId="77777777" w:rsidTr="005135C9">
      <w:tc>
        <w:tcPr>
          <w:tcW w:w="11370" w:type="dxa"/>
          <w:gridSpan w:val="2"/>
        </w:tcPr>
        <w:p w14:paraId="0796F663" w14:textId="77777777" w:rsidR="007638AF" w:rsidRPr="007638AF" w:rsidRDefault="007638AF" w:rsidP="007638AF">
          <w:pPr>
            <w:pStyle w:val="stBilgi"/>
            <w:ind w:left="-108"/>
            <w:jc w:val="center"/>
            <w:rPr>
              <w:b/>
              <w:color w:val="44546A" w:themeColor="text2"/>
              <w:sz w:val="28"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0796F66F" wp14:editId="0796F670">
                <wp:extent cx="5924550" cy="494538"/>
                <wp:effectExtent l="0" t="0" r="0" b="1270"/>
                <wp:docPr id="7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7951"/>
                        <a:stretch/>
                      </pic:blipFill>
                      <pic:spPr bwMode="auto">
                        <a:xfrm>
                          <a:off x="0" y="0"/>
                          <a:ext cx="5924550" cy="4945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96F665" w14:textId="77777777" w:rsidR="00364A0B" w:rsidRDefault="00364A0B" w:rsidP="001B4D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2pt;height:21.6pt" o:bullet="t">
        <v:imagedata r:id="rId1" o:title="art83AE"/>
      </v:shape>
    </w:pict>
  </w:numPicBullet>
  <w:numPicBullet w:numPicBulletId="1">
    <w:pict>
      <v:shape id="_x0000_i1033" type="#_x0000_t75" style="width:1in;height:64.8pt" o:bullet="t">
        <v:imagedata r:id="rId2" o:title="artA0B1"/>
      </v:shape>
    </w:pict>
  </w:numPicBullet>
  <w:numPicBullet w:numPicBulletId="2">
    <w:pict>
      <v:shape id="_x0000_i1034" type="#_x0000_t75" style="width:36pt;height:28.8pt" o:bullet="t">
        <v:imagedata r:id="rId3" o:title="kirmizi_ok"/>
      </v:shape>
    </w:pict>
  </w:numPicBullet>
  <w:abstractNum w:abstractNumId="0" w15:restartNumberingAfterBreak="0">
    <w:nsid w:val="03E93049"/>
    <w:multiLevelType w:val="hybridMultilevel"/>
    <w:tmpl w:val="A91651E0"/>
    <w:lvl w:ilvl="0" w:tplc="7206EBDE">
      <w:start w:val="1"/>
      <w:numFmt w:val="bullet"/>
      <w:lvlText w:val="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b/>
        <w:sz w:val="20"/>
      </w:rPr>
    </w:lvl>
    <w:lvl w:ilvl="1" w:tplc="041F0003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258"/>
        </w:tabs>
        <w:ind w:left="825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978"/>
        </w:tabs>
        <w:ind w:left="8978" w:hanging="360"/>
      </w:pPr>
      <w:rPr>
        <w:rFonts w:ascii="Wingdings" w:hAnsi="Wingdings" w:hint="default"/>
      </w:rPr>
    </w:lvl>
  </w:abstractNum>
  <w:abstractNum w:abstractNumId="1" w15:restartNumberingAfterBreak="0">
    <w:nsid w:val="04457405"/>
    <w:multiLevelType w:val="hybridMultilevel"/>
    <w:tmpl w:val="79FC1EA0"/>
    <w:lvl w:ilvl="0" w:tplc="671C09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E57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032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EEA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8D3B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2EE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438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6C3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0B3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8D5149"/>
    <w:multiLevelType w:val="hybridMultilevel"/>
    <w:tmpl w:val="68F27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0F5C"/>
    <w:multiLevelType w:val="hybridMultilevel"/>
    <w:tmpl w:val="D29C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98A"/>
    <w:multiLevelType w:val="hybridMultilevel"/>
    <w:tmpl w:val="2FDA1ABA"/>
    <w:lvl w:ilvl="0" w:tplc="7A7676D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4472C4" w:themeColor="accent5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CA1"/>
    <w:multiLevelType w:val="hybridMultilevel"/>
    <w:tmpl w:val="911C719A"/>
    <w:lvl w:ilvl="0" w:tplc="811EE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65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AF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A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E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2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6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3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2C54E5"/>
    <w:multiLevelType w:val="hybridMultilevel"/>
    <w:tmpl w:val="03F8A686"/>
    <w:lvl w:ilvl="0" w:tplc="E5DCDA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E189C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0BF3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B043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EACB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4145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E0B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A10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8CFB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A31AA6"/>
    <w:multiLevelType w:val="hybridMultilevel"/>
    <w:tmpl w:val="0DB8BB72"/>
    <w:lvl w:ilvl="0" w:tplc="B11ADB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2D89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2EB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24B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CFB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41A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2969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EBB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8CF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E37B35"/>
    <w:multiLevelType w:val="hybridMultilevel"/>
    <w:tmpl w:val="FC5A9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C6A04"/>
    <w:multiLevelType w:val="multilevel"/>
    <w:tmpl w:val="D02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4223B"/>
    <w:multiLevelType w:val="hybridMultilevel"/>
    <w:tmpl w:val="B2D65B06"/>
    <w:lvl w:ilvl="0" w:tplc="6C9618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4D8E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884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6C94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AFEB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015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E8D68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474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87DA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04F72C0"/>
    <w:multiLevelType w:val="hybridMultilevel"/>
    <w:tmpl w:val="FFC4A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E5562"/>
    <w:multiLevelType w:val="hybridMultilevel"/>
    <w:tmpl w:val="6ADA8EE6"/>
    <w:lvl w:ilvl="0" w:tplc="72743E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24"/>
      </w:rPr>
    </w:lvl>
    <w:lvl w:ilvl="1" w:tplc="1D7C67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9275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4D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2EB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246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A640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813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1A8BE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6345E2"/>
    <w:multiLevelType w:val="hybridMultilevel"/>
    <w:tmpl w:val="8612E49C"/>
    <w:lvl w:ilvl="0" w:tplc="D75429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A97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4221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C87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CC8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08F8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6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EC69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665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683B6F"/>
    <w:multiLevelType w:val="hybridMultilevel"/>
    <w:tmpl w:val="ABF0B1CA"/>
    <w:lvl w:ilvl="0" w:tplc="231E8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2FF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0B1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4CF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C9E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01B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A2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AD2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E7D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5365C0"/>
    <w:multiLevelType w:val="hybridMultilevel"/>
    <w:tmpl w:val="20AE3978"/>
    <w:lvl w:ilvl="0" w:tplc="0B980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5418"/>
    <w:multiLevelType w:val="hybridMultilevel"/>
    <w:tmpl w:val="68CA797E"/>
    <w:lvl w:ilvl="0" w:tplc="63FE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3112A"/>
    <w:multiLevelType w:val="hybridMultilevel"/>
    <w:tmpl w:val="7608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C6B42"/>
    <w:multiLevelType w:val="hybridMultilevel"/>
    <w:tmpl w:val="1AD0099A"/>
    <w:lvl w:ilvl="0" w:tplc="E5DCDAF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93916"/>
    <w:multiLevelType w:val="hybridMultilevel"/>
    <w:tmpl w:val="08AE5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5570"/>
    <w:multiLevelType w:val="hybridMultilevel"/>
    <w:tmpl w:val="53FA1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83EE1"/>
    <w:multiLevelType w:val="hybridMultilevel"/>
    <w:tmpl w:val="05303F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82964"/>
    <w:multiLevelType w:val="hybridMultilevel"/>
    <w:tmpl w:val="2CDE86E0"/>
    <w:lvl w:ilvl="0" w:tplc="B78C0F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6C04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E4B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49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67AD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7AD3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349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80A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CAD8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DF77EEF"/>
    <w:multiLevelType w:val="hybridMultilevel"/>
    <w:tmpl w:val="BBB46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343D1"/>
    <w:multiLevelType w:val="multilevel"/>
    <w:tmpl w:val="B1A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F0415"/>
    <w:multiLevelType w:val="hybridMultilevel"/>
    <w:tmpl w:val="B7B07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638E8"/>
    <w:multiLevelType w:val="hybridMultilevel"/>
    <w:tmpl w:val="D098E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729F"/>
    <w:multiLevelType w:val="hybridMultilevel"/>
    <w:tmpl w:val="2C38B072"/>
    <w:lvl w:ilvl="0" w:tplc="71F65B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6B48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C0D4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65B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84ED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401E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CD03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41F9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6DA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DD70644"/>
    <w:multiLevelType w:val="hybridMultilevel"/>
    <w:tmpl w:val="A2A664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5"/>
  </w:num>
  <w:num w:numId="4">
    <w:abstractNumId w:val="8"/>
  </w:num>
  <w:num w:numId="5">
    <w:abstractNumId w:val="9"/>
  </w:num>
  <w:num w:numId="6">
    <w:abstractNumId w:val="2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  <w:num w:numId="18">
    <w:abstractNumId w:val="22"/>
  </w:num>
  <w:num w:numId="19">
    <w:abstractNumId w:val="27"/>
  </w:num>
  <w:num w:numId="20">
    <w:abstractNumId w:val="10"/>
  </w:num>
  <w:num w:numId="21">
    <w:abstractNumId w:val="7"/>
  </w:num>
  <w:num w:numId="22">
    <w:abstractNumId w:val="1"/>
  </w:num>
  <w:num w:numId="23">
    <w:abstractNumId w:val="18"/>
  </w:num>
  <w:num w:numId="24">
    <w:abstractNumId w:val="5"/>
  </w:num>
  <w:num w:numId="25">
    <w:abstractNumId w:val="11"/>
  </w:num>
  <w:num w:numId="26">
    <w:abstractNumId w:val="23"/>
  </w:num>
  <w:num w:numId="27">
    <w:abstractNumId w:val="3"/>
  </w:num>
  <w:num w:numId="28">
    <w:abstractNumId w:val="9"/>
  </w:num>
  <w:num w:numId="29">
    <w:abstractNumId w:val="11"/>
  </w:num>
  <w:num w:numId="30">
    <w:abstractNumId w:val="23"/>
  </w:num>
  <w:num w:numId="31">
    <w:abstractNumId w:val="3"/>
  </w:num>
  <w:num w:numId="32">
    <w:abstractNumId w:val="9"/>
  </w:num>
  <w:num w:numId="33">
    <w:abstractNumId w:val="11"/>
  </w:num>
  <w:num w:numId="34">
    <w:abstractNumId w:val="23"/>
  </w:num>
  <w:num w:numId="35">
    <w:abstractNumId w:val="3"/>
  </w:num>
  <w:num w:numId="36">
    <w:abstractNumId w:val="9"/>
  </w:num>
  <w:num w:numId="37">
    <w:abstractNumId w:val="11"/>
  </w:num>
  <w:num w:numId="38">
    <w:abstractNumId w:val="23"/>
  </w:num>
  <w:num w:numId="39">
    <w:abstractNumId w:val="3"/>
  </w:num>
  <w:num w:numId="40">
    <w:abstractNumId w:val="9"/>
  </w:num>
  <w:num w:numId="41">
    <w:abstractNumId w:val="11"/>
  </w:num>
  <w:num w:numId="42">
    <w:abstractNumId w:val="23"/>
  </w:num>
  <w:num w:numId="43">
    <w:abstractNumId w:val="3"/>
  </w:num>
  <w:num w:numId="44">
    <w:abstractNumId w:val="2"/>
  </w:num>
  <w:num w:numId="45">
    <w:abstractNumId w:val="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22"/>
    <w:rsid w:val="00017B86"/>
    <w:rsid w:val="00041C3D"/>
    <w:rsid w:val="000439A0"/>
    <w:rsid w:val="000728C9"/>
    <w:rsid w:val="000819D0"/>
    <w:rsid w:val="0008251A"/>
    <w:rsid w:val="000877AC"/>
    <w:rsid w:val="000947B5"/>
    <w:rsid w:val="000B017A"/>
    <w:rsid w:val="000B2E47"/>
    <w:rsid w:val="000B2FD9"/>
    <w:rsid w:val="000E18D6"/>
    <w:rsid w:val="000E440A"/>
    <w:rsid w:val="000F00A1"/>
    <w:rsid w:val="001014A1"/>
    <w:rsid w:val="001070B1"/>
    <w:rsid w:val="00111010"/>
    <w:rsid w:val="00117D7D"/>
    <w:rsid w:val="00156FD6"/>
    <w:rsid w:val="00163951"/>
    <w:rsid w:val="0019486D"/>
    <w:rsid w:val="001A0E37"/>
    <w:rsid w:val="001B0701"/>
    <w:rsid w:val="001B4DF9"/>
    <w:rsid w:val="001B7074"/>
    <w:rsid w:val="001D514C"/>
    <w:rsid w:val="0020580B"/>
    <w:rsid w:val="00251189"/>
    <w:rsid w:val="00266983"/>
    <w:rsid w:val="00273D1D"/>
    <w:rsid w:val="00282E42"/>
    <w:rsid w:val="00286C3F"/>
    <w:rsid w:val="002A603A"/>
    <w:rsid w:val="002A7823"/>
    <w:rsid w:val="002B17F9"/>
    <w:rsid w:val="002D0AA5"/>
    <w:rsid w:val="002D6F8D"/>
    <w:rsid w:val="00312903"/>
    <w:rsid w:val="00320C2A"/>
    <w:rsid w:val="00323C79"/>
    <w:rsid w:val="00333BC8"/>
    <w:rsid w:val="00354316"/>
    <w:rsid w:val="00364A0B"/>
    <w:rsid w:val="00372C1F"/>
    <w:rsid w:val="00377C63"/>
    <w:rsid w:val="00384079"/>
    <w:rsid w:val="003840E3"/>
    <w:rsid w:val="003B22B2"/>
    <w:rsid w:val="003B2AE1"/>
    <w:rsid w:val="003F4570"/>
    <w:rsid w:val="003F7A15"/>
    <w:rsid w:val="00407226"/>
    <w:rsid w:val="0041128D"/>
    <w:rsid w:val="004125AA"/>
    <w:rsid w:val="0044023C"/>
    <w:rsid w:val="00451E25"/>
    <w:rsid w:val="00453838"/>
    <w:rsid w:val="00456ED7"/>
    <w:rsid w:val="00461518"/>
    <w:rsid w:val="00464083"/>
    <w:rsid w:val="0049294B"/>
    <w:rsid w:val="00496B59"/>
    <w:rsid w:val="004A3D8E"/>
    <w:rsid w:val="004C16DB"/>
    <w:rsid w:val="004E44ED"/>
    <w:rsid w:val="004F3193"/>
    <w:rsid w:val="00503219"/>
    <w:rsid w:val="0051266D"/>
    <w:rsid w:val="005135C9"/>
    <w:rsid w:val="005150AF"/>
    <w:rsid w:val="00517AE3"/>
    <w:rsid w:val="00530A67"/>
    <w:rsid w:val="00563662"/>
    <w:rsid w:val="00574B70"/>
    <w:rsid w:val="005A5579"/>
    <w:rsid w:val="005D3324"/>
    <w:rsid w:val="006009E8"/>
    <w:rsid w:val="00617EDB"/>
    <w:rsid w:val="0062695A"/>
    <w:rsid w:val="00660835"/>
    <w:rsid w:val="006628AB"/>
    <w:rsid w:val="0068073A"/>
    <w:rsid w:val="006A4644"/>
    <w:rsid w:val="006C7F6E"/>
    <w:rsid w:val="006E5595"/>
    <w:rsid w:val="00702E4C"/>
    <w:rsid w:val="00710D19"/>
    <w:rsid w:val="00745674"/>
    <w:rsid w:val="00757617"/>
    <w:rsid w:val="007638AF"/>
    <w:rsid w:val="0078141F"/>
    <w:rsid w:val="007855C0"/>
    <w:rsid w:val="007B600A"/>
    <w:rsid w:val="007C25BC"/>
    <w:rsid w:val="007C41A3"/>
    <w:rsid w:val="007D7ED3"/>
    <w:rsid w:val="007E1A86"/>
    <w:rsid w:val="007E3A9A"/>
    <w:rsid w:val="007F6176"/>
    <w:rsid w:val="007F706C"/>
    <w:rsid w:val="007F721C"/>
    <w:rsid w:val="00810AE9"/>
    <w:rsid w:val="00816CA7"/>
    <w:rsid w:val="00823DED"/>
    <w:rsid w:val="00827989"/>
    <w:rsid w:val="008369E6"/>
    <w:rsid w:val="00840D7F"/>
    <w:rsid w:val="008804AB"/>
    <w:rsid w:val="0088051E"/>
    <w:rsid w:val="00883236"/>
    <w:rsid w:val="00893293"/>
    <w:rsid w:val="008A0852"/>
    <w:rsid w:val="008A3DD7"/>
    <w:rsid w:val="008A404E"/>
    <w:rsid w:val="008D4394"/>
    <w:rsid w:val="008F0361"/>
    <w:rsid w:val="008F1233"/>
    <w:rsid w:val="008F480B"/>
    <w:rsid w:val="00907922"/>
    <w:rsid w:val="00937368"/>
    <w:rsid w:val="00962996"/>
    <w:rsid w:val="00981964"/>
    <w:rsid w:val="009867E6"/>
    <w:rsid w:val="00997D14"/>
    <w:rsid w:val="00997FEA"/>
    <w:rsid w:val="009C77F5"/>
    <w:rsid w:val="009F42D3"/>
    <w:rsid w:val="00A14A2D"/>
    <w:rsid w:val="00A35D23"/>
    <w:rsid w:val="00A77DBB"/>
    <w:rsid w:val="00A87F4E"/>
    <w:rsid w:val="00AA582B"/>
    <w:rsid w:val="00AA7850"/>
    <w:rsid w:val="00AD0EB2"/>
    <w:rsid w:val="00AE1CD5"/>
    <w:rsid w:val="00B02E9E"/>
    <w:rsid w:val="00B06DB4"/>
    <w:rsid w:val="00B14708"/>
    <w:rsid w:val="00B15A4D"/>
    <w:rsid w:val="00B22314"/>
    <w:rsid w:val="00B361F4"/>
    <w:rsid w:val="00B63D9B"/>
    <w:rsid w:val="00BA6D06"/>
    <w:rsid w:val="00BA780D"/>
    <w:rsid w:val="00BB227D"/>
    <w:rsid w:val="00BC325E"/>
    <w:rsid w:val="00BE2AD1"/>
    <w:rsid w:val="00BE6AC1"/>
    <w:rsid w:val="00BF3054"/>
    <w:rsid w:val="00BF489D"/>
    <w:rsid w:val="00C03338"/>
    <w:rsid w:val="00C054A3"/>
    <w:rsid w:val="00C06566"/>
    <w:rsid w:val="00C21378"/>
    <w:rsid w:val="00C42F68"/>
    <w:rsid w:val="00C611F1"/>
    <w:rsid w:val="00C87002"/>
    <w:rsid w:val="00CA1B59"/>
    <w:rsid w:val="00CA467D"/>
    <w:rsid w:val="00D14F8D"/>
    <w:rsid w:val="00D202BA"/>
    <w:rsid w:val="00D33E5A"/>
    <w:rsid w:val="00D417DE"/>
    <w:rsid w:val="00D57AD4"/>
    <w:rsid w:val="00D92465"/>
    <w:rsid w:val="00DA2ECB"/>
    <w:rsid w:val="00DC2A15"/>
    <w:rsid w:val="00DC3350"/>
    <w:rsid w:val="00DD46BE"/>
    <w:rsid w:val="00DE00CE"/>
    <w:rsid w:val="00DE1C62"/>
    <w:rsid w:val="00DE403D"/>
    <w:rsid w:val="00E07603"/>
    <w:rsid w:val="00E12EFD"/>
    <w:rsid w:val="00E21169"/>
    <w:rsid w:val="00E35BB6"/>
    <w:rsid w:val="00E420D5"/>
    <w:rsid w:val="00E5588C"/>
    <w:rsid w:val="00E75968"/>
    <w:rsid w:val="00EA51C5"/>
    <w:rsid w:val="00EB013B"/>
    <w:rsid w:val="00F041C5"/>
    <w:rsid w:val="00F453AC"/>
    <w:rsid w:val="00F51776"/>
    <w:rsid w:val="00F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6F596"/>
  <w15:chartTrackingRefBased/>
  <w15:docId w15:val="{4D990ECF-BE93-4905-A6DA-3561DEBE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8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7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701"/>
  </w:style>
  <w:style w:type="paragraph" w:styleId="AltBilgi">
    <w:name w:val="footer"/>
    <w:basedOn w:val="Normal"/>
    <w:link w:val="AltBilgiChar"/>
    <w:uiPriority w:val="99"/>
    <w:unhideWhenUsed/>
    <w:rsid w:val="001B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701"/>
  </w:style>
  <w:style w:type="table" w:styleId="TabloKlavuzu">
    <w:name w:val="Table Grid"/>
    <w:basedOn w:val="NormalTablo"/>
    <w:uiPriority w:val="59"/>
    <w:rsid w:val="0090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A55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55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5579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55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5579"/>
    <w:rPr>
      <w:b/>
      <w:bCs/>
      <w:lang w:eastAsia="en-US"/>
    </w:rPr>
  </w:style>
  <w:style w:type="character" w:styleId="Kpr">
    <w:name w:val="Hyperlink"/>
    <w:basedOn w:val="VarsaylanParagrafYazTipi"/>
    <w:uiPriority w:val="99"/>
    <w:unhideWhenUsed/>
    <w:rsid w:val="0082798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60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3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7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80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2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0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1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6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ismalar\1-KurumsalKimlik_2013\Biotekno\Antetli\Antetli_kag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8E14D81073AC45897EBCF31BFCC79A" ma:contentTypeVersion="0" ma:contentTypeDescription="Yeni belge oluşturun." ma:contentTypeScope="" ma:versionID="e32ea8aa5d3c2ae1b5d6454b4c4d8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D7AE-1E12-40D0-9ABC-859BE4AF2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E5A4E-4554-4ECB-B6DA-249C48D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F2A16-5607-4538-BA0C-5CFF0F5E4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18D1A1-479E-45FE-9C2A-BC62C0DC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Antetli_kagit.dot</Template>
  <TotalTime>16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BIOTEKNO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Güngör;ayşegül</dc:creator>
  <cp:keywords/>
  <dc:description/>
  <cp:lastModifiedBy>EREN MÜDİ [Biotekno]</cp:lastModifiedBy>
  <cp:revision>5</cp:revision>
  <cp:lastPrinted>2018-02-23T06:58:00Z</cp:lastPrinted>
  <dcterms:created xsi:type="dcterms:W3CDTF">2018-12-27T14:35:00Z</dcterms:created>
  <dcterms:modified xsi:type="dcterms:W3CDTF">2020-03-10T07:58:00Z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0x010100FE8E14D81073AC45897EBCF31BFCC79A</vt:lpwstr>
  </property>
</Properties>
</file>